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3E6" w:rsidRDefault="00A143E6" w:rsidP="008B1E0F">
      <w:pPr>
        <w:jc w:val="center"/>
        <w:rPr>
          <w:rStyle w:val="a3"/>
          <w:rFonts w:ascii="Arial" w:hAnsi="Arial" w:cs="Arial"/>
          <w:b/>
          <w:i w:val="0"/>
        </w:rPr>
      </w:pPr>
      <w:r>
        <w:rPr>
          <w:rFonts w:ascii="Arial" w:hAnsi="Arial" w:cs="Arial"/>
          <w:b/>
          <w:iCs/>
          <w:noProof/>
          <w:lang w:eastAsia="en-GB"/>
        </w:rPr>
        <w:drawing>
          <wp:inline distT="0" distB="0" distL="0" distR="0">
            <wp:extent cx="2011680" cy="1314298"/>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7">
                      <a:extLst>
                        <a:ext uri="{28A0092B-C50C-407E-A947-70E740481C1C}">
                          <a14:useLocalDpi xmlns:a14="http://schemas.microsoft.com/office/drawing/2010/main" val="0"/>
                        </a:ext>
                      </a:extLst>
                    </a:blip>
                    <a:stretch>
                      <a:fillRect/>
                    </a:stretch>
                  </pic:blipFill>
                  <pic:spPr>
                    <a:xfrm>
                      <a:off x="0" y="0"/>
                      <a:ext cx="2011680" cy="1314298"/>
                    </a:xfrm>
                    <a:prstGeom prst="rect">
                      <a:avLst/>
                    </a:prstGeom>
                  </pic:spPr>
                </pic:pic>
              </a:graphicData>
            </a:graphic>
          </wp:inline>
        </w:drawing>
      </w:r>
      <w:bookmarkStart w:id="0" w:name="_GoBack"/>
      <w:bookmarkEnd w:id="0"/>
    </w:p>
    <w:p w:rsidR="00A143E6" w:rsidRDefault="00A143E6" w:rsidP="008B1E0F">
      <w:pPr>
        <w:jc w:val="center"/>
        <w:rPr>
          <w:rStyle w:val="a3"/>
          <w:rFonts w:ascii="Arial" w:hAnsi="Arial" w:cs="Arial"/>
          <w:b/>
          <w:i w:val="0"/>
        </w:rPr>
      </w:pPr>
      <w:r>
        <w:rPr>
          <w:rStyle w:val="a3"/>
          <w:rFonts w:ascii="Arial" w:hAnsi="Arial" w:cs="Arial"/>
          <w:b/>
          <w:i w:val="0"/>
        </w:rPr>
        <w:t>CIVIC SOLIDARITY PLATFORM</w:t>
      </w:r>
    </w:p>
    <w:p w:rsidR="00CB2F24" w:rsidRDefault="00CB2F24" w:rsidP="008B1E0F">
      <w:pPr>
        <w:jc w:val="center"/>
        <w:rPr>
          <w:rStyle w:val="a3"/>
          <w:rFonts w:ascii="Arial" w:hAnsi="Arial" w:cs="Arial"/>
          <w:b/>
          <w:i w:val="0"/>
        </w:rPr>
      </w:pPr>
      <w:r w:rsidRPr="00652B4B">
        <w:rPr>
          <w:rStyle w:val="a3"/>
          <w:rFonts w:ascii="Arial" w:hAnsi="Arial" w:cs="Arial"/>
          <w:b/>
          <w:i w:val="0"/>
        </w:rPr>
        <w:t xml:space="preserve">STATEMENT </w:t>
      </w:r>
    </w:p>
    <w:p w:rsidR="00130F1E" w:rsidRPr="00652B4B" w:rsidRDefault="00130F1E" w:rsidP="008B1E0F">
      <w:pPr>
        <w:jc w:val="center"/>
        <w:rPr>
          <w:rStyle w:val="a3"/>
          <w:rFonts w:ascii="Arial" w:hAnsi="Arial" w:cs="Arial"/>
          <w:b/>
          <w:i w:val="0"/>
        </w:rPr>
      </w:pPr>
      <w:r>
        <w:rPr>
          <w:rStyle w:val="a3"/>
          <w:rFonts w:ascii="Arial" w:hAnsi="Arial" w:cs="Arial"/>
          <w:b/>
          <w:i w:val="0"/>
        </w:rPr>
        <w:t>ADDRESSED TO THE INTERNATIONAL COMMUNITY AND THE PARLIAMENT OF AZERBAIJAN REPUBLIC</w:t>
      </w:r>
    </w:p>
    <w:p w:rsidR="008B1E0F" w:rsidRPr="00652B4B" w:rsidRDefault="000B4AA3" w:rsidP="000B4AA3">
      <w:pPr>
        <w:jc w:val="center"/>
        <w:rPr>
          <w:rStyle w:val="a3"/>
          <w:rFonts w:ascii="Arial" w:hAnsi="Arial" w:cs="Arial"/>
          <w:b/>
          <w:i w:val="0"/>
        </w:rPr>
      </w:pPr>
      <w:r w:rsidRPr="00652B4B">
        <w:rPr>
          <w:rStyle w:val="a3"/>
          <w:rFonts w:ascii="Arial" w:hAnsi="Arial" w:cs="Arial"/>
          <w:b/>
          <w:i w:val="0"/>
        </w:rPr>
        <w:t>CALLING FOR THE RELEASE OF ACTIVISTS DETAINED FOR EXERCISING THEIR RIGHT TO PEAC</w:t>
      </w:r>
      <w:r w:rsidR="008C608E" w:rsidRPr="00652B4B">
        <w:rPr>
          <w:rStyle w:val="a3"/>
          <w:rFonts w:ascii="Arial" w:hAnsi="Arial" w:cs="Arial"/>
          <w:b/>
          <w:i w:val="0"/>
        </w:rPr>
        <w:t>E</w:t>
      </w:r>
      <w:r w:rsidRPr="00652B4B">
        <w:rPr>
          <w:rStyle w:val="a3"/>
          <w:rFonts w:ascii="Arial" w:hAnsi="Arial" w:cs="Arial"/>
          <w:b/>
          <w:i w:val="0"/>
        </w:rPr>
        <w:t>FUL PROTEST</w:t>
      </w:r>
    </w:p>
    <w:p w:rsidR="00CB2F24" w:rsidRPr="00652B4B" w:rsidRDefault="00130F1E" w:rsidP="00CB2F24">
      <w:pPr>
        <w:jc w:val="center"/>
      </w:pPr>
      <w:r>
        <w:rPr>
          <w:rStyle w:val="a3"/>
          <w:rFonts w:ascii="Arial" w:hAnsi="Arial" w:cs="Arial"/>
          <w:b/>
          <w:i w:val="0"/>
        </w:rPr>
        <w:t>24</w:t>
      </w:r>
      <w:r w:rsidR="005623E2" w:rsidRPr="00652B4B">
        <w:rPr>
          <w:rStyle w:val="a3"/>
          <w:rFonts w:ascii="Arial" w:hAnsi="Arial" w:cs="Arial"/>
          <w:b/>
          <w:i w:val="0"/>
        </w:rPr>
        <w:t xml:space="preserve"> </w:t>
      </w:r>
      <w:r w:rsidR="008B1E0F" w:rsidRPr="00652B4B">
        <w:rPr>
          <w:rStyle w:val="a3"/>
          <w:rFonts w:ascii="Arial" w:hAnsi="Arial" w:cs="Arial"/>
          <w:b/>
          <w:i w:val="0"/>
        </w:rPr>
        <w:t xml:space="preserve">October </w:t>
      </w:r>
      <w:r w:rsidR="00CB2F24" w:rsidRPr="00652B4B">
        <w:rPr>
          <w:rStyle w:val="a3"/>
          <w:rFonts w:ascii="Arial" w:hAnsi="Arial" w:cs="Arial"/>
          <w:b/>
          <w:i w:val="0"/>
        </w:rPr>
        <w:t>2012</w:t>
      </w:r>
    </w:p>
    <w:p w:rsidR="00B661AA" w:rsidRPr="00652B4B" w:rsidRDefault="00CB2F24" w:rsidP="0088154D">
      <w:pPr>
        <w:pStyle w:val="3"/>
        <w:jc w:val="both"/>
        <w:rPr>
          <w:rFonts w:ascii="Arial" w:eastAsia="Calibri" w:hAnsi="Arial" w:cs="Arial"/>
          <w:b w:val="0"/>
          <w:bCs w:val="0"/>
          <w:sz w:val="22"/>
          <w:szCs w:val="22"/>
          <w:lang w:val="en-GB" w:eastAsia="en-US"/>
        </w:rPr>
      </w:pPr>
      <w:r w:rsidRPr="00652B4B">
        <w:rPr>
          <w:rFonts w:ascii="Arial" w:eastAsia="Calibri" w:hAnsi="Arial" w:cs="Arial"/>
          <w:b w:val="0"/>
          <w:bCs w:val="0"/>
          <w:sz w:val="22"/>
          <w:szCs w:val="22"/>
          <w:lang w:val="en-GB" w:eastAsia="en-US"/>
        </w:rPr>
        <w:t xml:space="preserve">We, the undersigned members of the Civic Solidarity Platform </w:t>
      </w:r>
      <w:r w:rsidR="00466690">
        <w:rPr>
          <w:rFonts w:ascii="Arial" w:eastAsia="Calibri" w:hAnsi="Arial" w:cs="Arial"/>
          <w:b w:val="0"/>
          <w:bCs w:val="0"/>
          <w:sz w:val="22"/>
          <w:szCs w:val="22"/>
          <w:lang w:val="en-GB" w:eastAsia="en-US"/>
        </w:rPr>
        <w:t>are</w:t>
      </w:r>
      <w:r w:rsidR="00466690" w:rsidRPr="00652B4B">
        <w:rPr>
          <w:rFonts w:ascii="Arial" w:eastAsia="Calibri" w:hAnsi="Arial" w:cs="Arial"/>
          <w:b w:val="0"/>
          <w:bCs w:val="0"/>
          <w:sz w:val="22"/>
          <w:szCs w:val="22"/>
          <w:lang w:val="en-GB" w:eastAsia="en-US"/>
        </w:rPr>
        <w:t xml:space="preserve"> </w:t>
      </w:r>
      <w:r w:rsidR="003E5E7C" w:rsidRPr="00652B4B">
        <w:rPr>
          <w:rFonts w:ascii="Arial" w:eastAsia="Calibri" w:hAnsi="Arial" w:cs="Arial"/>
          <w:b w:val="0"/>
          <w:bCs w:val="0"/>
          <w:sz w:val="22"/>
          <w:szCs w:val="22"/>
          <w:lang w:val="en-GB" w:eastAsia="en-US"/>
        </w:rPr>
        <w:t>alarmed to learn that, on 20</w:t>
      </w:r>
      <w:r w:rsidR="009A75CA" w:rsidRPr="00652B4B">
        <w:rPr>
          <w:rFonts w:ascii="Arial" w:eastAsia="Calibri" w:hAnsi="Arial" w:cs="Arial"/>
          <w:b w:val="0"/>
          <w:bCs w:val="0"/>
          <w:sz w:val="22"/>
          <w:szCs w:val="22"/>
          <w:lang w:val="en-GB" w:eastAsia="en-US"/>
        </w:rPr>
        <w:t xml:space="preserve"> October</w:t>
      </w:r>
      <w:r w:rsidR="00BB3FAF" w:rsidRPr="00652B4B">
        <w:rPr>
          <w:rFonts w:ascii="Arial" w:eastAsia="Calibri" w:hAnsi="Arial" w:cs="Arial"/>
          <w:b w:val="0"/>
          <w:bCs w:val="0"/>
          <w:sz w:val="22"/>
          <w:szCs w:val="22"/>
          <w:lang w:val="en-GB" w:eastAsia="en-US"/>
        </w:rPr>
        <w:t xml:space="preserve"> 2012</w:t>
      </w:r>
      <w:r w:rsidR="009A75CA" w:rsidRPr="00652B4B">
        <w:rPr>
          <w:rFonts w:ascii="Arial" w:eastAsia="Calibri" w:hAnsi="Arial" w:cs="Arial"/>
          <w:b w:val="0"/>
          <w:bCs w:val="0"/>
          <w:sz w:val="22"/>
          <w:szCs w:val="22"/>
          <w:lang w:val="en-GB" w:eastAsia="en-US"/>
        </w:rPr>
        <w:t xml:space="preserve">, police detained </w:t>
      </w:r>
      <w:r w:rsidR="00B661AA" w:rsidRPr="00652B4B">
        <w:rPr>
          <w:rFonts w:ascii="Arial" w:eastAsia="Calibri" w:hAnsi="Arial" w:cs="Arial"/>
          <w:b w:val="0"/>
          <w:bCs w:val="0"/>
          <w:sz w:val="22"/>
          <w:szCs w:val="22"/>
          <w:lang w:val="en-GB" w:eastAsia="en-US"/>
        </w:rPr>
        <w:t xml:space="preserve">around </w:t>
      </w:r>
      <w:r w:rsidR="009A75CA" w:rsidRPr="00652B4B">
        <w:rPr>
          <w:rFonts w:ascii="Arial" w:eastAsia="Calibri" w:hAnsi="Arial" w:cs="Arial"/>
          <w:b w:val="0"/>
          <w:bCs w:val="0"/>
          <w:sz w:val="22"/>
          <w:szCs w:val="22"/>
          <w:lang w:val="en-GB" w:eastAsia="en-US"/>
        </w:rPr>
        <w:t xml:space="preserve">100 activists in Azerbaijan, to hinder a protest planned by youth </w:t>
      </w:r>
      <w:r w:rsidR="00CB307F" w:rsidRPr="00652B4B">
        <w:rPr>
          <w:rFonts w:ascii="Arial" w:eastAsia="Calibri" w:hAnsi="Arial" w:cs="Arial"/>
          <w:b w:val="0"/>
          <w:bCs w:val="0"/>
          <w:sz w:val="22"/>
          <w:szCs w:val="22"/>
          <w:lang w:val="en-GB" w:eastAsia="en-US"/>
        </w:rPr>
        <w:t>movements and political parties.</w:t>
      </w:r>
      <w:r w:rsidR="009A75CA" w:rsidRPr="00652B4B">
        <w:rPr>
          <w:rFonts w:ascii="Arial" w:eastAsia="Calibri" w:hAnsi="Arial" w:cs="Arial"/>
          <w:b w:val="0"/>
          <w:bCs w:val="0"/>
          <w:sz w:val="22"/>
          <w:szCs w:val="22"/>
          <w:lang w:val="en-GB" w:eastAsia="en-US"/>
        </w:rPr>
        <w:t xml:space="preserve"> </w:t>
      </w:r>
      <w:r w:rsidR="006C39C5" w:rsidRPr="00652B4B">
        <w:rPr>
          <w:rFonts w:ascii="Arial" w:eastAsia="Calibri" w:hAnsi="Arial" w:cs="Arial"/>
          <w:b w:val="0"/>
          <w:bCs w:val="0"/>
          <w:sz w:val="22"/>
          <w:szCs w:val="22"/>
          <w:lang w:val="en-GB" w:eastAsia="en-US"/>
        </w:rPr>
        <w:t>P</w:t>
      </w:r>
      <w:r w:rsidR="007D4D81" w:rsidRPr="00652B4B">
        <w:rPr>
          <w:rFonts w:ascii="Arial" w:eastAsia="Calibri" w:hAnsi="Arial" w:cs="Arial"/>
          <w:b w:val="0"/>
          <w:bCs w:val="0"/>
          <w:sz w:val="22"/>
          <w:szCs w:val="22"/>
          <w:lang w:val="en-GB" w:eastAsia="en-US"/>
        </w:rPr>
        <w:t>rotesters</w:t>
      </w:r>
      <w:r w:rsidR="009A75CA" w:rsidRPr="00652B4B">
        <w:rPr>
          <w:rFonts w:ascii="Arial" w:eastAsia="Calibri" w:hAnsi="Arial" w:cs="Arial"/>
          <w:b w:val="0"/>
          <w:bCs w:val="0"/>
          <w:sz w:val="22"/>
          <w:szCs w:val="22"/>
          <w:lang w:val="en-GB" w:eastAsia="en-US"/>
        </w:rPr>
        <w:t xml:space="preserve"> were also detained in the regions to prevent them from travelling to the protest in Baku. </w:t>
      </w:r>
    </w:p>
    <w:p w:rsidR="00CB307F" w:rsidRPr="00652B4B" w:rsidRDefault="00466690" w:rsidP="00CB307F">
      <w:pPr>
        <w:pStyle w:val="3"/>
        <w:jc w:val="both"/>
        <w:rPr>
          <w:rFonts w:ascii="Arial" w:eastAsia="Calibri" w:hAnsi="Arial" w:cs="Arial"/>
          <w:b w:val="0"/>
          <w:bCs w:val="0"/>
          <w:sz w:val="22"/>
          <w:szCs w:val="22"/>
          <w:lang w:val="en-GB" w:eastAsia="en-US"/>
        </w:rPr>
      </w:pPr>
      <w:r>
        <w:rPr>
          <w:rFonts w:ascii="Arial" w:eastAsia="Calibri" w:hAnsi="Arial" w:cs="Arial"/>
          <w:b w:val="0"/>
          <w:bCs w:val="0"/>
          <w:sz w:val="22"/>
          <w:szCs w:val="22"/>
          <w:lang w:val="en-GB" w:eastAsia="en-US"/>
        </w:rPr>
        <w:t>P</w:t>
      </w:r>
      <w:r w:rsidR="00B661AA" w:rsidRPr="00652B4B">
        <w:rPr>
          <w:rFonts w:ascii="Arial" w:eastAsia="Calibri" w:hAnsi="Arial" w:cs="Arial"/>
          <w:b w:val="0"/>
          <w:bCs w:val="0"/>
          <w:sz w:val="22"/>
          <w:szCs w:val="22"/>
          <w:lang w:val="en-GB" w:eastAsia="en-US"/>
        </w:rPr>
        <w:t>rotesters had gathered</w:t>
      </w:r>
      <w:r w:rsidR="001A1132">
        <w:rPr>
          <w:rFonts w:ascii="Arial" w:eastAsia="Calibri" w:hAnsi="Arial" w:cs="Arial"/>
          <w:b w:val="0"/>
          <w:bCs w:val="0"/>
          <w:sz w:val="22"/>
          <w:szCs w:val="22"/>
          <w:lang w:val="en-GB" w:eastAsia="en-US"/>
        </w:rPr>
        <w:t xml:space="preserve"> anyway</w:t>
      </w:r>
      <w:r w:rsidR="00B661AA" w:rsidRPr="00652B4B">
        <w:rPr>
          <w:rFonts w:ascii="Arial" w:eastAsia="Calibri" w:hAnsi="Arial" w:cs="Arial"/>
          <w:b w:val="0"/>
          <w:bCs w:val="0"/>
          <w:sz w:val="22"/>
          <w:szCs w:val="22"/>
          <w:lang w:val="en-GB" w:eastAsia="en-US"/>
        </w:rPr>
        <w:t xml:space="preserve"> at Fountain Square in Baku to call for the dissolution of </w:t>
      </w:r>
      <w:r>
        <w:rPr>
          <w:rFonts w:ascii="Arial" w:eastAsia="Calibri" w:hAnsi="Arial" w:cs="Arial"/>
          <w:b w:val="0"/>
          <w:bCs w:val="0"/>
          <w:sz w:val="22"/>
          <w:szCs w:val="22"/>
          <w:lang w:val="en-GB" w:eastAsia="en-US"/>
        </w:rPr>
        <w:t xml:space="preserve">the </w:t>
      </w:r>
      <w:r w:rsidR="00B661AA" w:rsidRPr="00652B4B">
        <w:rPr>
          <w:rFonts w:ascii="Arial" w:eastAsia="Calibri" w:hAnsi="Arial" w:cs="Arial"/>
          <w:b w:val="0"/>
          <w:bCs w:val="0"/>
          <w:sz w:val="22"/>
          <w:szCs w:val="22"/>
          <w:lang w:val="en-GB" w:eastAsia="en-US"/>
        </w:rPr>
        <w:t>parliament, following the release of video footage showing that senior ministers and MPs in government had been involved in selling parliamentary seats.</w:t>
      </w:r>
    </w:p>
    <w:p w:rsidR="007D4D81" w:rsidRPr="00652B4B" w:rsidRDefault="00466690" w:rsidP="007D4D81">
      <w:pPr>
        <w:pStyle w:val="3"/>
        <w:jc w:val="both"/>
        <w:rPr>
          <w:rFonts w:ascii="Arial" w:eastAsia="Calibri" w:hAnsi="Arial" w:cs="Arial"/>
          <w:b w:val="0"/>
          <w:bCs w:val="0"/>
          <w:sz w:val="22"/>
          <w:szCs w:val="22"/>
          <w:lang w:val="en-GB" w:eastAsia="en-US"/>
        </w:rPr>
      </w:pPr>
      <w:r>
        <w:rPr>
          <w:rFonts w:ascii="Arial" w:eastAsia="Calibri" w:hAnsi="Arial" w:cs="Arial"/>
          <w:b w:val="0"/>
          <w:bCs w:val="0"/>
          <w:sz w:val="22"/>
          <w:szCs w:val="22"/>
          <w:lang w:val="en-GB" w:eastAsia="en-US"/>
        </w:rPr>
        <w:t>The v</w:t>
      </w:r>
      <w:r w:rsidRPr="00652B4B">
        <w:rPr>
          <w:rFonts w:ascii="Arial" w:eastAsia="Calibri" w:hAnsi="Arial" w:cs="Arial"/>
          <w:b w:val="0"/>
          <w:bCs w:val="0"/>
          <w:sz w:val="22"/>
          <w:szCs w:val="22"/>
          <w:lang w:val="en-GB" w:eastAsia="en-US"/>
        </w:rPr>
        <w:t xml:space="preserve">ideo </w:t>
      </w:r>
      <w:r w:rsidR="009A75CA" w:rsidRPr="00652B4B">
        <w:rPr>
          <w:rFonts w:ascii="Arial" w:eastAsia="Calibri" w:hAnsi="Arial" w:cs="Arial"/>
          <w:b w:val="0"/>
          <w:bCs w:val="0"/>
          <w:sz w:val="22"/>
          <w:szCs w:val="22"/>
          <w:lang w:val="en-GB" w:eastAsia="en-US"/>
        </w:rPr>
        <w:t xml:space="preserve">footage taken at the </w:t>
      </w:r>
      <w:r>
        <w:rPr>
          <w:rFonts w:ascii="Arial" w:eastAsia="Calibri" w:hAnsi="Arial" w:cs="Arial"/>
          <w:b w:val="0"/>
          <w:bCs w:val="0"/>
          <w:sz w:val="22"/>
          <w:szCs w:val="22"/>
          <w:lang w:val="en-GB" w:eastAsia="en-US"/>
        </w:rPr>
        <w:t>protest</w:t>
      </w:r>
      <w:r w:rsidRPr="00652B4B">
        <w:rPr>
          <w:rFonts w:ascii="Arial" w:eastAsia="Calibri" w:hAnsi="Arial" w:cs="Arial"/>
          <w:b w:val="0"/>
          <w:bCs w:val="0"/>
          <w:sz w:val="22"/>
          <w:szCs w:val="22"/>
          <w:lang w:val="en-GB" w:eastAsia="en-US"/>
        </w:rPr>
        <w:t xml:space="preserve"> </w:t>
      </w:r>
      <w:r w:rsidR="009A75CA" w:rsidRPr="00652B4B">
        <w:rPr>
          <w:rFonts w:ascii="Arial" w:eastAsia="Calibri" w:hAnsi="Arial" w:cs="Arial"/>
          <w:b w:val="0"/>
          <w:bCs w:val="0"/>
          <w:sz w:val="22"/>
          <w:szCs w:val="22"/>
          <w:lang w:val="en-GB" w:eastAsia="en-US"/>
        </w:rPr>
        <w:t xml:space="preserve">shows </w:t>
      </w:r>
      <w:r w:rsidR="00BB3FAF" w:rsidRPr="00652B4B">
        <w:rPr>
          <w:rFonts w:ascii="Arial" w:eastAsia="Calibri" w:hAnsi="Arial" w:cs="Arial"/>
          <w:b w:val="0"/>
          <w:bCs w:val="0"/>
          <w:sz w:val="22"/>
          <w:szCs w:val="22"/>
          <w:lang w:val="en-GB" w:eastAsia="en-US"/>
        </w:rPr>
        <w:t>the police using</w:t>
      </w:r>
      <w:r w:rsidR="00936702" w:rsidRPr="00652B4B">
        <w:rPr>
          <w:rFonts w:ascii="Arial" w:eastAsia="Calibri" w:hAnsi="Arial" w:cs="Arial"/>
          <w:b w:val="0"/>
          <w:bCs w:val="0"/>
          <w:sz w:val="22"/>
          <w:szCs w:val="22"/>
          <w:lang w:val="en-GB" w:eastAsia="en-US"/>
        </w:rPr>
        <w:t xml:space="preserve"> excessive</w:t>
      </w:r>
      <w:r w:rsidR="00BB3FAF" w:rsidRPr="00652B4B">
        <w:rPr>
          <w:rFonts w:ascii="Arial" w:eastAsia="Calibri" w:hAnsi="Arial" w:cs="Arial"/>
          <w:b w:val="0"/>
          <w:bCs w:val="0"/>
          <w:sz w:val="22"/>
          <w:szCs w:val="22"/>
          <w:lang w:val="en-GB" w:eastAsia="en-US"/>
        </w:rPr>
        <w:t xml:space="preserve"> force</w:t>
      </w:r>
      <w:r w:rsidR="009A75CA" w:rsidRPr="00652B4B">
        <w:rPr>
          <w:rFonts w:ascii="Arial" w:eastAsia="Calibri" w:hAnsi="Arial" w:cs="Arial"/>
          <w:b w:val="0"/>
          <w:bCs w:val="0"/>
          <w:sz w:val="22"/>
          <w:szCs w:val="22"/>
          <w:lang w:val="en-GB" w:eastAsia="en-US"/>
        </w:rPr>
        <w:t xml:space="preserve"> to dispel the </w:t>
      </w:r>
      <w:r w:rsidR="00B661AA" w:rsidRPr="00652B4B">
        <w:rPr>
          <w:rFonts w:ascii="Arial" w:eastAsia="Calibri" w:hAnsi="Arial" w:cs="Arial"/>
          <w:b w:val="0"/>
          <w:bCs w:val="0"/>
          <w:sz w:val="22"/>
          <w:szCs w:val="22"/>
          <w:lang w:val="en-GB" w:eastAsia="en-US"/>
        </w:rPr>
        <w:t xml:space="preserve">peaceful </w:t>
      </w:r>
      <w:r>
        <w:rPr>
          <w:rFonts w:ascii="Arial" w:eastAsia="Calibri" w:hAnsi="Arial" w:cs="Arial"/>
          <w:b w:val="0"/>
          <w:bCs w:val="0"/>
          <w:sz w:val="22"/>
          <w:szCs w:val="22"/>
          <w:lang w:val="en-GB" w:eastAsia="en-US"/>
        </w:rPr>
        <w:t>protestors</w:t>
      </w:r>
      <w:r w:rsidR="00300786">
        <w:rPr>
          <w:rFonts w:ascii="Arial" w:eastAsia="Calibri" w:hAnsi="Arial" w:cs="Arial"/>
          <w:b w:val="0"/>
          <w:bCs w:val="0"/>
          <w:sz w:val="22"/>
          <w:szCs w:val="22"/>
          <w:lang w:val="en-GB" w:eastAsia="en-US"/>
        </w:rPr>
        <w:t xml:space="preserve">. </w:t>
      </w:r>
      <w:r w:rsidR="009A75CA" w:rsidRPr="00652B4B">
        <w:rPr>
          <w:rFonts w:ascii="Arial" w:eastAsia="Calibri" w:hAnsi="Arial" w:cs="Arial"/>
          <w:b w:val="0"/>
          <w:bCs w:val="0"/>
          <w:sz w:val="22"/>
          <w:szCs w:val="22"/>
          <w:lang w:val="en-GB" w:eastAsia="en-US"/>
        </w:rPr>
        <w:t xml:space="preserve"> </w:t>
      </w:r>
      <w:r w:rsidR="00CB307F" w:rsidRPr="00652B4B">
        <w:rPr>
          <w:rFonts w:ascii="Arial" w:eastAsia="Calibri" w:hAnsi="Arial" w:cs="Arial"/>
          <w:b w:val="0"/>
          <w:bCs w:val="0"/>
          <w:sz w:val="22"/>
          <w:szCs w:val="22"/>
          <w:lang w:val="en-GB" w:eastAsia="en-US"/>
        </w:rPr>
        <w:t>Although the Baku city mayoralty did not authorize the rally</w:t>
      </w:r>
      <w:r>
        <w:rPr>
          <w:rFonts w:ascii="Arial" w:eastAsia="Calibri" w:hAnsi="Arial" w:cs="Arial"/>
          <w:b w:val="0"/>
          <w:bCs w:val="0"/>
          <w:sz w:val="22"/>
          <w:szCs w:val="22"/>
          <w:lang w:val="en-GB" w:eastAsia="en-US"/>
        </w:rPr>
        <w:t xml:space="preserve"> </w:t>
      </w:r>
      <w:r>
        <w:rPr>
          <w:rFonts w:ascii="Arial" w:eastAsia="Calibri" w:hAnsi="Arial" w:cs="Arial"/>
          <w:b w:val="0"/>
          <w:bCs w:val="0"/>
          <w:i/>
          <w:sz w:val="22"/>
          <w:szCs w:val="22"/>
          <w:lang w:val="en-GB" w:eastAsia="en-US"/>
        </w:rPr>
        <w:t>per se</w:t>
      </w:r>
      <w:r>
        <w:rPr>
          <w:rFonts w:ascii="Arial" w:eastAsia="Calibri" w:hAnsi="Arial" w:cs="Arial"/>
          <w:b w:val="0"/>
          <w:bCs w:val="0"/>
          <w:sz w:val="22"/>
          <w:szCs w:val="22"/>
          <w:lang w:val="en-GB" w:eastAsia="en-US"/>
        </w:rPr>
        <w:t>, the right to peaceful assembly comprises the right to protest by simple notification.</w:t>
      </w:r>
      <w:r w:rsidR="00CB307F" w:rsidRPr="00652B4B">
        <w:rPr>
          <w:rFonts w:ascii="Arial" w:eastAsia="Calibri" w:hAnsi="Arial" w:cs="Arial"/>
          <w:b w:val="0"/>
          <w:bCs w:val="0"/>
          <w:sz w:val="22"/>
          <w:szCs w:val="22"/>
          <w:lang w:val="en-GB" w:eastAsia="en-US"/>
        </w:rPr>
        <w:t xml:space="preserve"> </w:t>
      </w:r>
      <w:r>
        <w:rPr>
          <w:rFonts w:ascii="Arial" w:eastAsia="Calibri" w:hAnsi="Arial" w:cs="Arial"/>
          <w:b w:val="0"/>
          <w:bCs w:val="0"/>
          <w:sz w:val="22"/>
          <w:szCs w:val="22"/>
          <w:lang w:val="en-GB" w:eastAsia="en-US"/>
        </w:rPr>
        <w:t>The peaceful protestors did not disturb public order. Therefore, police should not have dispersed the demonstration and should certainly not have used force to do so.</w:t>
      </w:r>
    </w:p>
    <w:p w:rsidR="00EB65A2" w:rsidRDefault="007D4D81" w:rsidP="007D4D81">
      <w:pPr>
        <w:pStyle w:val="3"/>
        <w:jc w:val="both"/>
        <w:rPr>
          <w:rFonts w:ascii="Arial" w:eastAsia="Calibri" w:hAnsi="Arial" w:cs="Arial"/>
          <w:b w:val="0"/>
          <w:bCs w:val="0"/>
          <w:sz w:val="22"/>
          <w:szCs w:val="22"/>
          <w:lang w:val="en-GB" w:eastAsia="en-US"/>
        </w:rPr>
      </w:pPr>
      <w:r w:rsidRPr="00652B4B">
        <w:rPr>
          <w:rFonts w:ascii="Arial" w:eastAsia="Calibri" w:hAnsi="Arial" w:cs="Arial"/>
          <w:b w:val="0"/>
          <w:bCs w:val="0"/>
          <w:sz w:val="22"/>
          <w:szCs w:val="22"/>
          <w:lang w:val="en-GB" w:eastAsia="en-US"/>
        </w:rPr>
        <w:t>Following the breakup of the protest</w:t>
      </w:r>
      <w:r w:rsidR="00466690">
        <w:rPr>
          <w:rFonts w:ascii="Arial" w:eastAsia="Calibri" w:hAnsi="Arial" w:cs="Arial"/>
          <w:b w:val="0"/>
          <w:bCs w:val="0"/>
          <w:sz w:val="22"/>
          <w:szCs w:val="22"/>
          <w:lang w:val="en-GB" w:eastAsia="en-US"/>
        </w:rPr>
        <w:t>,</w:t>
      </w:r>
      <w:r w:rsidR="005623E2" w:rsidRPr="00652B4B">
        <w:rPr>
          <w:rFonts w:ascii="Arial" w:eastAsia="Calibri" w:hAnsi="Arial" w:cs="Arial"/>
          <w:b w:val="0"/>
          <w:bCs w:val="0"/>
          <w:sz w:val="22"/>
          <w:szCs w:val="22"/>
          <w:lang w:val="en-GB" w:eastAsia="en-US"/>
        </w:rPr>
        <w:t xml:space="preserve"> </w:t>
      </w:r>
      <w:r w:rsidR="00CB307F" w:rsidRPr="00652B4B">
        <w:rPr>
          <w:rFonts w:ascii="Arial" w:eastAsia="Calibri" w:hAnsi="Arial" w:cs="Arial"/>
          <w:b w:val="0"/>
          <w:bCs w:val="0"/>
          <w:sz w:val="22"/>
          <w:szCs w:val="22"/>
          <w:lang w:val="en-GB" w:eastAsia="en-US"/>
        </w:rPr>
        <w:t>14</w:t>
      </w:r>
      <w:r w:rsidR="005623E2" w:rsidRPr="00652B4B">
        <w:rPr>
          <w:rFonts w:ascii="Arial" w:eastAsia="Calibri" w:hAnsi="Arial" w:cs="Arial"/>
          <w:b w:val="0"/>
          <w:bCs w:val="0"/>
          <w:sz w:val="22"/>
          <w:szCs w:val="22"/>
          <w:lang w:val="en-GB" w:eastAsia="en-US"/>
        </w:rPr>
        <w:t xml:space="preserve"> </w:t>
      </w:r>
      <w:r w:rsidRPr="00652B4B">
        <w:rPr>
          <w:rFonts w:ascii="Arial" w:eastAsia="Calibri" w:hAnsi="Arial" w:cs="Arial"/>
          <w:b w:val="0"/>
          <w:bCs w:val="0"/>
          <w:sz w:val="22"/>
          <w:szCs w:val="22"/>
          <w:lang w:val="en-GB" w:eastAsia="en-US"/>
        </w:rPr>
        <w:t xml:space="preserve">opposition activists </w:t>
      </w:r>
      <w:r w:rsidR="005623E2" w:rsidRPr="00652B4B">
        <w:rPr>
          <w:rFonts w:ascii="Arial" w:eastAsia="Calibri" w:hAnsi="Arial" w:cs="Arial"/>
          <w:b w:val="0"/>
          <w:bCs w:val="0"/>
          <w:sz w:val="22"/>
          <w:szCs w:val="22"/>
          <w:lang w:val="en-GB" w:eastAsia="en-US"/>
        </w:rPr>
        <w:t xml:space="preserve">were </w:t>
      </w:r>
      <w:r w:rsidRPr="00652B4B">
        <w:rPr>
          <w:rFonts w:ascii="Arial" w:eastAsia="Calibri" w:hAnsi="Arial" w:cs="Arial"/>
          <w:b w:val="0"/>
          <w:bCs w:val="0"/>
          <w:sz w:val="22"/>
          <w:szCs w:val="22"/>
          <w:lang w:val="en-GB" w:eastAsia="en-US"/>
        </w:rPr>
        <w:t xml:space="preserve">arrested and </w:t>
      </w:r>
      <w:r w:rsidR="005623E2" w:rsidRPr="00652B4B">
        <w:rPr>
          <w:rFonts w:ascii="Arial" w:eastAsia="Calibri" w:hAnsi="Arial" w:cs="Arial"/>
          <w:b w:val="0"/>
          <w:bCs w:val="0"/>
          <w:sz w:val="22"/>
          <w:szCs w:val="22"/>
          <w:lang w:val="en-GB" w:eastAsia="en-US"/>
        </w:rPr>
        <w:t>sentenced to administrative (</w:t>
      </w:r>
      <w:r w:rsidR="00652B4B" w:rsidRPr="00652B4B">
        <w:rPr>
          <w:rFonts w:ascii="Arial" w:eastAsia="Calibri" w:hAnsi="Arial" w:cs="Arial"/>
          <w:b w:val="0"/>
          <w:bCs w:val="0"/>
          <w:sz w:val="22"/>
          <w:szCs w:val="22"/>
          <w:lang w:val="en-GB" w:eastAsia="en-US"/>
        </w:rPr>
        <w:t>misdemeanour</w:t>
      </w:r>
      <w:r w:rsidR="005623E2" w:rsidRPr="00652B4B">
        <w:rPr>
          <w:rFonts w:ascii="Arial" w:eastAsia="Calibri" w:hAnsi="Arial" w:cs="Arial"/>
          <w:b w:val="0"/>
          <w:bCs w:val="0"/>
          <w:sz w:val="22"/>
          <w:szCs w:val="22"/>
          <w:lang w:val="en-GB" w:eastAsia="en-US"/>
        </w:rPr>
        <w:t>) imprisonment terms</w:t>
      </w:r>
      <w:r w:rsidR="00936702" w:rsidRPr="00652B4B">
        <w:rPr>
          <w:rFonts w:ascii="Arial" w:eastAsia="Calibri" w:hAnsi="Arial" w:cs="Arial"/>
          <w:b w:val="0"/>
          <w:bCs w:val="0"/>
          <w:sz w:val="22"/>
          <w:szCs w:val="22"/>
          <w:lang w:val="en-GB" w:eastAsia="en-US"/>
        </w:rPr>
        <w:t>,</w:t>
      </w:r>
      <w:r w:rsidR="005623E2" w:rsidRPr="00652B4B">
        <w:rPr>
          <w:rFonts w:ascii="Arial" w:eastAsia="Calibri" w:hAnsi="Arial" w:cs="Arial"/>
          <w:b w:val="0"/>
          <w:bCs w:val="0"/>
          <w:sz w:val="22"/>
          <w:szCs w:val="22"/>
          <w:lang w:val="en-GB" w:eastAsia="en-US"/>
        </w:rPr>
        <w:t xml:space="preserve"> ranging from 7 to 10 days</w:t>
      </w:r>
      <w:r w:rsidR="00936702" w:rsidRPr="00652B4B">
        <w:rPr>
          <w:rFonts w:ascii="Arial" w:eastAsia="Calibri" w:hAnsi="Arial" w:cs="Arial"/>
          <w:b w:val="0"/>
          <w:bCs w:val="0"/>
          <w:sz w:val="22"/>
          <w:szCs w:val="22"/>
          <w:lang w:val="en-GB" w:eastAsia="en-US"/>
        </w:rPr>
        <w:t>,</w:t>
      </w:r>
      <w:r w:rsidR="005623E2" w:rsidRPr="00652B4B">
        <w:rPr>
          <w:rFonts w:ascii="Arial" w:eastAsia="Calibri" w:hAnsi="Arial" w:cs="Arial"/>
          <w:b w:val="0"/>
          <w:bCs w:val="0"/>
          <w:sz w:val="22"/>
          <w:szCs w:val="22"/>
          <w:lang w:val="en-GB" w:eastAsia="en-US"/>
        </w:rPr>
        <w:t xml:space="preserve"> for failing to obey police orders.</w:t>
      </w:r>
      <w:r w:rsidRPr="00652B4B">
        <w:rPr>
          <w:rFonts w:ascii="Arial" w:eastAsia="Calibri" w:hAnsi="Arial" w:cs="Arial"/>
          <w:b w:val="0"/>
          <w:bCs w:val="0"/>
          <w:sz w:val="22"/>
          <w:szCs w:val="22"/>
          <w:lang w:val="en-GB" w:eastAsia="en-US"/>
        </w:rPr>
        <w:t xml:space="preserve"> </w:t>
      </w:r>
      <w:r w:rsidR="00466690">
        <w:rPr>
          <w:rFonts w:ascii="Arial" w:eastAsia="Calibri" w:hAnsi="Arial" w:cs="Arial"/>
          <w:b w:val="0"/>
          <w:bCs w:val="0"/>
          <w:sz w:val="22"/>
          <w:szCs w:val="22"/>
          <w:lang w:val="en-GB" w:eastAsia="en-US"/>
        </w:rPr>
        <w:t>T</w:t>
      </w:r>
      <w:r w:rsidRPr="00652B4B">
        <w:rPr>
          <w:rFonts w:ascii="Arial" w:eastAsia="Calibri" w:hAnsi="Arial" w:cs="Arial"/>
          <w:b w:val="0"/>
          <w:bCs w:val="0"/>
          <w:sz w:val="22"/>
          <w:szCs w:val="22"/>
          <w:lang w:val="en-GB" w:eastAsia="en-US"/>
        </w:rPr>
        <w:t xml:space="preserve">hose arrested include former prisoners of conscience, </w:t>
      </w:r>
      <w:proofErr w:type="spellStart"/>
      <w:r w:rsidRPr="00652B4B">
        <w:rPr>
          <w:rFonts w:ascii="Arial" w:eastAsia="Calibri" w:hAnsi="Arial" w:cs="Arial"/>
          <w:b w:val="0"/>
          <w:bCs w:val="0"/>
          <w:sz w:val="22"/>
          <w:szCs w:val="22"/>
          <w:lang w:val="en-GB" w:eastAsia="en-US"/>
        </w:rPr>
        <w:t>Tural</w:t>
      </w:r>
      <w:proofErr w:type="spellEnd"/>
      <w:r w:rsidRPr="00652B4B">
        <w:rPr>
          <w:rFonts w:ascii="Arial" w:eastAsia="Calibri" w:hAnsi="Arial" w:cs="Arial"/>
          <w:b w:val="0"/>
          <w:bCs w:val="0"/>
          <w:sz w:val="22"/>
          <w:szCs w:val="22"/>
          <w:lang w:val="en-GB" w:eastAsia="en-US"/>
        </w:rPr>
        <w:t xml:space="preserve"> </w:t>
      </w:r>
      <w:proofErr w:type="spellStart"/>
      <w:r w:rsidRPr="00652B4B">
        <w:rPr>
          <w:rFonts w:ascii="Arial" w:eastAsia="Calibri" w:hAnsi="Arial" w:cs="Arial"/>
          <w:b w:val="0"/>
          <w:bCs w:val="0"/>
          <w:sz w:val="22"/>
          <w:szCs w:val="22"/>
          <w:lang w:val="en-GB" w:eastAsia="en-US"/>
        </w:rPr>
        <w:t>Abbasli</w:t>
      </w:r>
      <w:proofErr w:type="spellEnd"/>
      <w:r w:rsidRPr="00652B4B">
        <w:rPr>
          <w:rFonts w:ascii="Arial" w:eastAsia="Calibri" w:hAnsi="Arial" w:cs="Arial"/>
          <w:b w:val="0"/>
          <w:bCs w:val="0"/>
          <w:sz w:val="22"/>
          <w:szCs w:val="22"/>
          <w:lang w:val="en-GB" w:eastAsia="en-US"/>
        </w:rPr>
        <w:t xml:space="preserve">, </w:t>
      </w:r>
      <w:proofErr w:type="spellStart"/>
      <w:r w:rsidR="00572437" w:rsidRPr="00572437">
        <w:rPr>
          <w:rFonts w:ascii="Arial" w:eastAsia="Calibri" w:hAnsi="Arial" w:cs="Arial"/>
          <w:b w:val="0"/>
          <w:bCs w:val="0"/>
          <w:sz w:val="22"/>
          <w:szCs w:val="22"/>
          <w:lang w:val="en-GB" w:eastAsia="en-US"/>
        </w:rPr>
        <w:t>Rufat</w:t>
      </w:r>
      <w:proofErr w:type="spellEnd"/>
      <w:r w:rsidR="00572437" w:rsidRPr="00572437">
        <w:rPr>
          <w:rFonts w:ascii="Arial" w:eastAsia="Calibri" w:hAnsi="Arial" w:cs="Arial"/>
          <w:b w:val="0"/>
          <w:bCs w:val="0"/>
          <w:sz w:val="22"/>
          <w:szCs w:val="22"/>
          <w:lang w:val="en-GB" w:eastAsia="en-US"/>
        </w:rPr>
        <w:t xml:space="preserve"> </w:t>
      </w:r>
      <w:proofErr w:type="spellStart"/>
      <w:r w:rsidR="00572437" w:rsidRPr="00572437">
        <w:rPr>
          <w:rFonts w:ascii="Arial" w:eastAsia="Calibri" w:hAnsi="Arial" w:cs="Arial"/>
          <w:b w:val="0"/>
          <w:bCs w:val="0"/>
          <w:sz w:val="22"/>
          <w:szCs w:val="22"/>
          <w:lang w:val="en-GB" w:eastAsia="en-US"/>
        </w:rPr>
        <w:t>Hajibayli</w:t>
      </w:r>
      <w:proofErr w:type="spellEnd"/>
      <w:r w:rsidR="001348BB" w:rsidRPr="00652B4B">
        <w:rPr>
          <w:rFonts w:ascii="Arial" w:eastAsia="Calibri" w:hAnsi="Arial" w:cs="Arial"/>
          <w:b w:val="0"/>
          <w:bCs w:val="0"/>
          <w:sz w:val="22"/>
          <w:szCs w:val="22"/>
          <w:lang w:val="en-GB" w:eastAsia="en-US"/>
        </w:rPr>
        <w:t xml:space="preserve"> </w:t>
      </w:r>
      <w:r w:rsidRPr="00652B4B">
        <w:rPr>
          <w:rFonts w:ascii="Arial" w:eastAsia="Calibri" w:hAnsi="Arial" w:cs="Arial"/>
          <w:b w:val="0"/>
          <w:bCs w:val="0"/>
          <w:sz w:val="22"/>
          <w:szCs w:val="22"/>
          <w:lang w:val="en-GB" w:eastAsia="en-US"/>
        </w:rPr>
        <w:t xml:space="preserve">and </w:t>
      </w:r>
      <w:proofErr w:type="spellStart"/>
      <w:r w:rsidRPr="00652B4B">
        <w:rPr>
          <w:rFonts w:ascii="Arial" w:eastAsia="Calibri" w:hAnsi="Arial" w:cs="Arial"/>
          <w:b w:val="0"/>
          <w:bCs w:val="0"/>
          <w:sz w:val="22"/>
          <w:szCs w:val="22"/>
          <w:lang w:val="en-GB" w:eastAsia="en-US"/>
        </w:rPr>
        <w:t>Ahad</w:t>
      </w:r>
      <w:proofErr w:type="spellEnd"/>
      <w:r w:rsidRPr="00652B4B">
        <w:rPr>
          <w:rFonts w:ascii="Arial" w:eastAsia="Calibri" w:hAnsi="Arial" w:cs="Arial"/>
          <w:b w:val="0"/>
          <w:bCs w:val="0"/>
          <w:sz w:val="22"/>
          <w:szCs w:val="22"/>
          <w:lang w:val="en-GB" w:eastAsia="en-US"/>
        </w:rPr>
        <w:t xml:space="preserve"> </w:t>
      </w:r>
      <w:proofErr w:type="spellStart"/>
      <w:r w:rsidRPr="00652B4B">
        <w:rPr>
          <w:rFonts w:ascii="Arial" w:eastAsia="Calibri" w:hAnsi="Arial" w:cs="Arial"/>
          <w:b w:val="0"/>
          <w:bCs w:val="0"/>
          <w:sz w:val="22"/>
          <w:szCs w:val="22"/>
          <w:lang w:val="en-GB" w:eastAsia="en-US"/>
        </w:rPr>
        <w:t>Mammadli</w:t>
      </w:r>
      <w:proofErr w:type="spellEnd"/>
      <w:r w:rsidRPr="00652B4B">
        <w:rPr>
          <w:rFonts w:ascii="Arial" w:eastAsia="Calibri" w:hAnsi="Arial" w:cs="Arial"/>
          <w:b w:val="0"/>
          <w:bCs w:val="0"/>
          <w:sz w:val="22"/>
          <w:szCs w:val="22"/>
          <w:lang w:val="en-GB" w:eastAsia="en-US"/>
        </w:rPr>
        <w:t xml:space="preserve">, who were previously sentenced from one and a half to two and a half years of imprisonment for taking part </w:t>
      </w:r>
      <w:r w:rsidR="00936702" w:rsidRPr="00652B4B">
        <w:rPr>
          <w:rFonts w:ascii="Arial" w:eastAsia="Calibri" w:hAnsi="Arial" w:cs="Arial"/>
          <w:b w:val="0"/>
          <w:bCs w:val="0"/>
          <w:sz w:val="22"/>
          <w:szCs w:val="22"/>
          <w:lang w:val="en-GB" w:eastAsia="en-US"/>
        </w:rPr>
        <w:t xml:space="preserve">in </w:t>
      </w:r>
      <w:r w:rsidRPr="00652B4B">
        <w:rPr>
          <w:rFonts w:ascii="Arial" w:eastAsia="Calibri" w:hAnsi="Arial" w:cs="Arial"/>
          <w:b w:val="0"/>
          <w:bCs w:val="0"/>
          <w:sz w:val="22"/>
          <w:szCs w:val="22"/>
          <w:lang w:val="en-GB" w:eastAsia="en-US"/>
        </w:rPr>
        <w:t>protests on 2 April 2011, but later released by presidential pardon on 22 June 2012 following sustained international pressure in the run up to the Eurovision Song Contest</w:t>
      </w:r>
      <w:r w:rsidR="000B4AA3" w:rsidRPr="00652B4B">
        <w:rPr>
          <w:rFonts w:ascii="Arial" w:eastAsia="Calibri" w:hAnsi="Arial" w:cs="Arial"/>
          <w:b w:val="0"/>
          <w:bCs w:val="0"/>
          <w:sz w:val="22"/>
          <w:szCs w:val="22"/>
          <w:lang w:val="en-GB" w:eastAsia="en-US"/>
        </w:rPr>
        <w:t xml:space="preserve"> which </w:t>
      </w:r>
      <w:r w:rsidR="00466690">
        <w:rPr>
          <w:rFonts w:ascii="Arial" w:eastAsia="Calibri" w:hAnsi="Arial" w:cs="Arial"/>
          <w:b w:val="0"/>
          <w:bCs w:val="0"/>
          <w:sz w:val="22"/>
          <w:szCs w:val="22"/>
          <w:lang w:val="en-GB" w:eastAsia="en-US"/>
        </w:rPr>
        <w:t>took place in Baku</w:t>
      </w:r>
      <w:r w:rsidR="000B4AA3" w:rsidRPr="00652B4B">
        <w:rPr>
          <w:rFonts w:ascii="Arial" w:eastAsia="Calibri" w:hAnsi="Arial" w:cs="Arial"/>
          <w:b w:val="0"/>
          <w:bCs w:val="0"/>
          <w:sz w:val="22"/>
          <w:szCs w:val="22"/>
          <w:lang w:val="en-GB" w:eastAsia="en-US"/>
        </w:rPr>
        <w:t xml:space="preserve"> in May 2012.</w:t>
      </w:r>
      <w:r w:rsidR="00EB65A2" w:rsidRPr="00652B4B">
        <w:rPr>
          <w:rFonts w:ascii="Arial" w:eastAsia="Calibri" w:hAnsi="Arial" w:cs="Arial"/>
          <w:b w:val="0"/>
          <w:bCs w:val="0"/>
          <w:sz w:val="22"/>
          <w:szCs w:val="22"/>
          <w:lang w:val="en-GB" w:eastAsia="en-US"/>
        </w:rPr>
        <w:t xml:space="preserve"> </w:t>
      </w:r>
    </w:p>
    <w:p w:rsidR="00300786" w:rsidRDefault="00300786" w:rsidP="00300786">
      <w:pPr>
        <w:pStyle w:val="3"/>
        <w:jc w:val="both"/>
        <w:rPr>
          <w:rFonts w:ascii="Arial" w:eastAsia="Calibri" w:hAnsi="Arial" w:cs="Arial"/>
          <w:b w:val="0"/>
          <w:bCs w:val="0"/>
          <w:sz w:val="22"/>
          <w:szCs w:val="22"/>
          <w:lang w:val="en-GB" w:eastAsia="en-US"/>
        </w:rPr>
      </w:pPr>
      <w:r>
        <w:rPr>
          <w:rFonts w:ascii="Arial" w:eastAsia="Calibri" w:hAnsi="Arial" w:cs="Arial"/>
          <w:b w:val="0"/>
          <w:bCs w:val="0"/>
          <w:sz w:val="22"/>
          <w:szCs w:val="22"/>
          <w:lang w:val="en-GB" w:eastAsia="en-US"/>
        </w:rPr>
        <w:t xml:space="preserve">The same day people in ordinary clothes were unjustifiably detaining participants of a </w:t>
      </w:r>
      <w:r w:rsidR="00ED0BF6">
        <w:rPr>
          <w:rFonts w:ascii="Arial" w:eastAsia="Calibri" w:hAnsi="Arial" w:cs="Arial"/>
          <w:b w:val="0"/>
          <w:bCs w:val="0"/>
          <w:sz w:val="22"/>
          <w:szCs w:val="22"/>
          <w:lang w:val="en-GB" w:eastAsia="en-US"/>
        </w:rPr>
        <w:t>meeting</w:t>
      </w:r>
      <w:r>
        <w:rPr>
          <w:rFonts w:ascii="Arial" w:eastAsia="Calibri" w:hAnsi="Arial" w:cs="Arial"/>
          <w:b w:val="0"/>
          <w:bCs w:val="0"/>
          <w:sz w:val="22"/>
          <w:szCs w:val="22"/>
          <w:lang w:val="en-GB" w:eastAsia="en-US"/>
        </w:rPr>
        <w:t xml:space="preserve"> of the opposition </w:t>
      </w:r>
      <w:proofErr w:type="spellStart"/>
      <w:r>
        <w:rPr>
          <w:rFonts w:ascii="Arial" w:eastAsia="Calibri" w:hAnsi="Arial" w:cs="Arial"/>
          <w:b w:val="0"/>
          <w:bCs w:val="0"/>
          <w:sz w:val="22"/>
          <w:szCs w:val="22"/>
          <w:lang w:val="en-GB" w:eastAsia="en-US"/>
        </w:rPr>
        <w:t>Musavat</w:t>
      </w:r>
      <w:proofErr w:type="spellEnd"/>
      <w:r>
        <w:rPr>
          <w:rFonts w:ascii="Arial" w:eastAsia="Calibri" w:hAnsi="Arial" w:cs="Arial"/>
          <w:b w:val="0"/>
          <w:bCs w:val="0"/>
          <w:sz w:val="22"/>
          <w:szCs w:val="22"/>
          <w:lang w:val="en-GB" w:eastAsia="en-US"/>
        </w:rPr>
        <w:t xml:space="preserve"> Party</w:t>
      </w:r>
      <w:r w:rsidR="00ED0BF6">
        <w:rPr>
          <w:rFonts w:ascii="Arial" w:eastAsia="Calibri" w:hAnsi="Arial" w:cs="Arial"/>
          <w:b w:val="0"/>
          <w:bCs w:val="0"/>
          <w:sz w:val="22"/>
          <w:szCs w:val="22"/>
          <w:lang w:val="en-GB" w:eastAsia="en-US"/>
        </w:rPr>
        <w:t>,</w:t>
      </w:r>
      <w:r>
        <w:rPr>
          <w:rFonts w:ascii="Arial" w:eastAsia="Calibri" w:hAnsi="Arial" w:cs="Arial"/>
          <w:b w:val="0"/>
          <w:bCs w:val="0"/>
          <w:sz w:val="22"/>
          <w:szCs w:val="22"/>
          <w:lang w:val="en-GB" w:eastAsia="en-US"/>
        </w:rPr>
        <w:t xml:space="preserve"> </w:t>
      </w:r>
      <w:r w:rsidR="00BF2A24">
        <w:rPr>
          <w:rFonts w:ascii="Arial" w:eastAsia="Calibri" w:hAnsi="Arial" w:cs="Arial"/>
          <w:b w:val="0"/>
          <w:bCs w:val="0"/>
          <w:sz w:val="22"/>
          <w:szCs w:val="22"/>
          <w:lang w:val="en-GB" w:eastAsia="en-US"/>
        </w:rPr>
        <w:t xml:space="preserve">held </w:t>
      </w:r>
      <w:r>
        <w:rPr>
          <w:rFonts w:ascii="Arial" w:eastAsia="Calibri" w:hAnsi="Arial" w:cs="Arial"/>
          <w:b w:val="0"/>
          <w:bCs w:val="0"/>
          <w:sz w:val="22"/>
          <w:szCs w:val="22"/>
          <w:lang w:val="en-GB" w:eastAsia="en-US"/>
        </w:rPr>
        <w:t>in the party’s headquarters. When exiting the building near</w:t>
      </w:r>
      <w:r w:rsidR="00BF2A24">
        <w:rPr>
          <w:rFonts w:ascii="Arial" w:eastAsia="Calibri" w:hAnsi="Arial" w:cs="Arial"/>
          <w:b w:val="0"/>
          <w:bCs w:val="0"/>
          <w:sz w:val="22"/>
          <w:szCs w:val="22"/>
          <w:lang w:val="en-GB" w:eastAsia="en-US"/>
        </w:rPr>
        <w:t>ly</w:t>
      </w:r>
      <w:r>
        <w:rPr>
          <w:rFonts w:ascii="Arial" w:eastAsia="Calibri" w:hAnsi="Arial" w:cs="Arial"/>
          <w:b w:val="0"/>
          <w:bCs w:val="0"/>
          <w:sz w:val="22"/>
          <w:szCs w:val="22"/>
          <w:lang w:val="en-GB" w:eastAsia="en-US"/>
        </w:rPr>
        <w:t xml:space="preserve"> 60 members of the </w:t>
      </w:r>
      <w:r w:rsidR="00BF2A24">
        <w:rPr>
          <w:rFonts w:ascii="Arial" w:eastAsia="Calibri" w:hAnsi="Arial" w:cs="Arial"/>
          <w:b w:val="0"/>
          <w:bCs w:val="0"/>
          <w:sz w:val="22"/>
          <w:szCs w:val="22"/>
          <w:lang w:val="en-GB" w:eastAsia="en-US"/>
        </w:rPr>
        <w:t>party</w:t>
      </w:r>
      <w:r>
        <w:rPr>
          <w:rFonts w:ascii="Arial" w:eastAsia="Calibri" w:hAnsi="Arial" w:cs="Arial"/>
          <w:b w:val="0"/>
          <w:bCs w:val="0"/>
          <w:sz w:val="22"/>
          <w:szCs w:val="22"/>
          <w:lang w:val="en-GB" w:eastAsia="en-US"/>
        </w:rPr>
        <w:t xml:space="preserve">-were forcibly brought to police </w:t>
      </w:r>
      <w:r w:rsidR="00ED0BF6">
        <w:rPr>
          <w:rFonts w:ascii="Arial" w:eastAsia="Calibri" w:hAnsi="Arial" w:cs="Arial"/>
          <w:b w:val="0"/>
          <w:bCs w:val="0"/>
          <w:sz w:val="22"/>
          <w:szCs w:val="22"/>
          <w:lang w:val="en-GB" w:eastAsia="en-US"/>
        </w:rPr>
        <w:t>stations,</w:t>
      </w:r>
      <w:r>
        <w:rPr>
          <w:rFonts w:ascii="Arial" w:eastAsia="Calibri" w:hAnsi="Arial" w:cs="Arial"/>
          <w:b w:val="0"/>
          <w:bCs w:val="0"/>
          <w:sz w:val="22"/>
          <w:szCs w:val="22"/>
          <w:lang w:val="en-GB" w:eastAsia="en-US"/>
        </w:rPr>
        <w:t xml:space="preserve"> 4</w:t>
      </w:r>
      <w:r w:rsidR="00BF2A24">
        <w:rPr>
          <w:rFonts w:ascii="Arial" w:eastAsia="Calibri" w:hAnsi="Arial" w:cs="Arial"/>
          <w:b w:val="0"/>
          <w:bCs w:val="0"/>
          <w:sz w:val="22"/>
          <w:szCs w:val="22"/>
          <w:lang w:val="en-GB" w:eastAsia="en-US"/>
        </w:rPr>
        <w:t xml:space="preserve"> were sentenced </w:t>
      </w:r>
      <w:r w:rsidR="00ED0BF6">
        <w:rPr>
          <w:rFonts w:ascii="Arial" w:eastAsia="Calibri" w:hAnsi="Arial" w:cs="Arial"/>
          <w:b w:val="0"/>
          <w:bCs w:val="0"/>
          <w:sz w:val="22"/>
          <w:szCs w:val="22"/>
          <w:lang w:val="en-GB" w:eastAsia="en-US"/>
        </w:rPr>
        <w:t>between</w:t>
      </w:r>
      <w:r>
        <w:rPr>
          <w:rFonts w:ascii="Arial" w:eastAsia="Calibri" w:hAnsi="Arial" w:cs="Arial"/>
          <w:b w:val="0"/>
          <w:bCs w:val="0"/>
          <w:sz w:val="22"/>
          <w:szCs w:val="22"/>
          <w:lang w:val="en-GB" w:eastAsia="en-US"/>
        </w:rPr>
        <w:t xml:space="preserve"> 7-10 days of </w:t>
      </w:r>
      <w:r w:rsidR="00ED0BF6">
        <w:rPr>
          <w:rFonts w:ascii="Arial" w:eastAsia="Calibri" w:hAnsi="Arial" w:cs="Arial"/>
          <w:b w:val="0"/>
          <w:bCs w:val="0"/>
          <w:sz w:val="22"/>
          <w:szCs w:val="22"/>
          <w:lang w:val="en-GB" w:eastAsia="en-US"/>
        </w:rPr>
        <w:t>detention,</w:t>
      </w:r>
      <w:r>
        <w:rPr>
          <w:rFonts w:ascii="Arial" w:eastAsia="Calibri" w:hAnsi="Arial" w:cs="Arial"/>
          <w:b w:val="0"/>
          <w:bCs w:val="0"/>
          <w:sz w:val="22"/>
          <w:szCs w:val="22"/>
          <w:lang w:val="en-GB" w:eastAsia="en-US"/>
        </w:rPr>
        <w:t xml:space="preserve"> 26 were fined</w:t>
      </w:r>
      <w:r w:rsidR="00BF2A24">
        <w:rPr>
          <w:rFonts w:ascii="Arial" w:eastAsia="Calibri" w:hAnsi="Arial" w:cs="Arial"/>
          <w:b w:val="0"/>
          <w:bCs w:val="0"/>
          <w:sz w:val="22"/>
          <w:szCs w:val="22"/>
          <w:lang w:val="en-GB" w:eastAsia="en-US"/>
        </w:rPr>
        <w:t xml:space="preserve"> and</w:t>
      </w:r>
      <w:r>
        <w:rPr>
          <w:rFonts w:ascii="Arial" w:eastAsia="Calibri" w:hAnsi="Arial" w:cs="Arial"/>
          <w:b w:val="0"/>
          <w:bCs w:val="0"/>
          <w:sz w:val="22"/>
          <w:szCs w:val="22"/>
          <w:lang w:val="en-GB" w:eastAsia="en-US"/>
        </w:rPr>
        <w:t xml:space="preserve"> the rest were released. </w:t>
      </w:r>
    </w:p>
    <w:p w:rsidR="006F7F57" w:rsidRPr="00652B4B" w:rsidRDefault="009A75CA" w:rsidP="00936702">
      <w:pPr>
        <w:pStyle w:val="3"/>
        <w:jc w:val="both"/>
        <w:rPr>
          <w:rFonts w:ascii="Arial" w:eastAsia="Calibri" w:hAnsi="Arial" w:cs="Arial"/>
          <w:b w:val="0"/>
          <w:bCs w:val="0"/>
          <w:sz w:val="22"/>
          <w:szCs w:val="22"/>
          <w:lang w:val="en-GB" w:eastAsia="en-US"/>
        </w:rPr>
      </w:pPr>
      <w:r w:rsidRPr="00652B4B">
        <w:rPr>
          <w:rFonts w:ascii="Arial" w:eastAsia="Calibri" w:hAnsi="Arial" w:cs="Arial"/>
          <w:b w:val="0"/>
          <w:bCs w:val="0"/>
          <w:sz w:val="22"/>
          <w:szCs w:val="22"/>
          <w:lang w:val="en-GB" w:eastAsia="en-US"/>
        </w:rPr>
        <w:t xml:space="preserve">We are </w:t>
      </w:r>
      <w:r w:rsidR="008B1E0F" w:rsidRPr="00652B4B">
        <w:rPr>
          <w:rFonts w:ascii="Arial" w:eastAsia="Calibri" w:hAnsi="Arial" w:cs="Arial"/>
          <w:b w:val="0"/>
          <w:bCs w:val="0"/>
          <w:sz w:val="22"/>
          <w:szCs w:val="22"/>
          <w:lang w:val="en-GB" w:eastAsia="en-US"/>
        </w:rPr>
        <w:t xml:space="preserve">deeply concerned about the Azerbaijani authorities’ </w:t>
      </w:r>
      <w:r w:rsidR="00466690">
        <w:rPr>
          <w:rFonts w:ascii="Arial" w:eastAsia="Calibri" w:hAnsi="Arial" w:cs="Arial"/>
          <w:b w:val="0"/>
          <w:bCs w:val="0"/>
          <w:i/>
          <w:sz w:val="22"/>
          <w:szCs w:val="22"/>
          <w:lang w:val="en-GB" w:eastAsia="en-US"/>
        </w:rPr>
        <w:t xml:space="preserve">de facto </w:t>
      </w:r>
      <w:r w:rsidR="008B1E0F" w:rsidRPr="00652B4B">
        <w:rPr>
          <w:rFonts w:ascii="Arial" w:eastAsia="Calibri" w:hAnsi="Arial" w:cs="Arial"/>
          <w:b w:val="0"/>
          <w:bCs w:val="0"/>
          <w:sz w:val="22"/>
          <w:szCs w:val="22"/>
          <w:lang w:val="en-GB" w:eastAsia="en-US"/>
        </w:rPr>
        <w:t xml:space="preserve">ban of </w:t>
      </w:r>
      <w:r w:rsidR="00466690">
        <w:rPr>
          <w:rFonts w:ascii="Arial" w:eastAsia="Calibri" w:hAnsi="Arial" w:cs="Arial"/>
          <w:b w:val="0"/>
          <w:bCs w:val="0"/>
          <w:sz w:val="22"/>
          <w:szCs w:val="22"/>
          <w:lang w:val="en-GB" w:eastAsia="en-US"/>
        </w:rPr>
        <w:t xml:space="preserve">demonstrations, </w:t>
      </w:r>
      <w:r w:rsidR="008B1E0F" w:rsidRPr="00652B4B">
        <w:rPr>
          <w:rFonts w:ascii="Arial" w:eastAsia="Calibri" w:hAnsi="Arial" w:cs="Arial"/>
          <w:b w:val="0"/>
          <w:bCs w:val="0"/>
          <w:sz w:val="22"/>
          <w:szCs w:val="22"/>
          <w:lang w:val="en-GB" w:eastAsia="en-US"/>
        </w:rPr>
        <w:t xml:space="preserve">which is in </w:t>
      </w:r>
      <w:r w:rsidR="00936702" w:rsidRPr="00652B4B">
        <w:rPr>
          <w:rFonts w:ascii="Arial" w:eastAsia="Calibri" w:hAnsi="Arial" w:cs="Arial"/>
          <w:b w:val="0"/>
          <w:bCs w:val="0"/>
          <w:sz w:val="22"/>
          <w:szCs w:val="22"/>
          <w:lang w:val="en-GB" w:eastAsia="en-US"/>
        </w:rPr>
        <w:t>clear</w:t>
      </w:r>
      <w:r w:rsidR="000B4AA3" w:rsidRPr="00652B4B">
        <w:rPr>
          <w:rFonts w:ascii="Arial" w:eastAsia="Calibri" w:hAnsi="Arial" w:cs="Arial"/>
          <w:b w:val="0"/>
          <w:bCs w:val="0"/>
          <w:sz w:val="22"/>
          <w:szCs w:val="22"/>
          <w:lang w:val="en-GB" w:eastAsia="en-US"/>
        </w:rPr>
        <w:t xml:space="preserve"> </w:t>
      </w:r>
      <w:r w:rsidR="008B1E0F" w:rsidRPr="00652B4B">
        <w:rPr>
          <w:rFonts w:ascii="Arial" w:eastAsia="Calibri" w:hAnsi="Arial" w:cs="Arial"/>
          <w:b w:val="0"/>
          <w:bCs w:val="0"/>
          <w:sz w:val="22"/>
          <w:szCs w:val="22"/>
          <w:lang w:val="en-GB" w:eastAsia="en-US"/>
        </w:rPr>
        <w:t xml:space="preserve">violation of Azerbaijan’s </w:t>
      </w:r>
      <w:r w:rsidR="00466690">
        <w:rPr>
          <w:rFonts w:ascii="Arial" w:eastAsia="Calibri" w:hAnsi="Arial" w:cs="Arial"/>
          <w:b w:val="0"/>
          <w:bCs w:val="0"/>
          <w:sz w:val="22"/>
          <w:szCs w:val="22"/>
          <w:lang w:val="en-GB" w:eastAsia="en-US"/>
        </w:rPr>
        <w:t xml:space="preserve">constitutional and </w:t>
      </w:r>
      <w:r w:rsidR="008B1E0F" w:rsidRPr="00652B4B">
        <w:rPr>
          <w:rFonts w:ascii="Arial" w:eastAsia="Calibri" w:hAnsi="Arial" w:cs="Arial"/>
          <w:b w:val="0"/>
          <w:bCs w:val="0"/>
          <w:sz w:val="22"/>
          <w:szCs w:val="22"/>
          <w:lang w:val="en-GB" w:eastAsia="en-US"/>
        </w:rPr>
        <w:t xml:space="preserve">international </w:t>
      </w:r>
      <w:r w:rsidR="00466690">
        <w:rPr>
          <w:rFonts w:ascii="Arial" w:eastAsia="Calibri" w:hAnsi="Arial" w:cs="Arial"/>
          <w:b w:val="0"/>
          <w:bCs w:val="0"/>
          <w:sz w:val="22"/>
          <w:szCs w:val="22"/>
          <w:lang w:val="en-GB" w:eastAsia="en-US"/>
        </w:rPr>
        <w:t xml:space="preserve">obligations </w:t>
      </w:r>
      <w:r w:rsidR="008B1E0F" w:rsidRPr="00652B4B">
        <w:rPr>
          <w:rFonts w:ascii="Arial" w:eastAsia="Calibri" w:hAnsi="Arial" w:cs="Arial"/>
          <w:b w:val="0"/>
          <w:bCs w:val="0"/>
          <w:sz w:val="22"/>
          <w:szCs w:val="22"/>
          <w:lang w:val="en-GB" w:eastAsia="en-US"/>
        </w:rPr>
        <w:t>to freedom of assembly</w:t>
      </w:r>
      <w:r w:rsidR="002565F2" w:rsidRPr="00652B4B">
        <w:rPr>
          <w:rFonts w:ascii="Arial" w:eastAsia="Calibri" w:hAnsi="Arial" w:cs="Arial"/>
          <w:b w:val="0"/>
          <w:bCs w:val="0"/>
          <w:sz w:val="22"/>
          <w:szCs w:val="22"/>
          <w:lang w:val="en-GB" w:eastAsia="en-US"/>
        </w:rPr>
        <w:t xml:space="preserve"> and freedom of expression.</w:t>
      </w:r>
      <w:r w:rsidR="00130F1E">
        <w:rPr>
          <w:rFonts w:ascii="Arial" w:eastAsia="Calibri" w:hAnsi="Arial" w:cs="Arial"/>
          <w:b w:val="0"/>
          <w:bCs w:val="0"/>
          <w:sz w:val="22"/>
          <w:szCs w:val="22"/>
          <w:lang w:val="en-GB" w:eastAsia="en-US"/>
        </w:rPr>
        <w:t xml:space="preserve"> </w:t>
      </w:r>
      <w:r w:rsidR="00466690">
        <w:rPr>
          <w:rFonts w:ascii="Arial" w:eastAsia="Calibri" w:hAnsi="Arial" w:cs="Arial"/>
          <w:b w:val="0"/>
          <w:bCs w:val="0"/>
          <w:sz w:val="22"/>
          <w:szCs w:val="22"/>
          <w:lang w:val="en-GB" w:eastAsia="en-US"/>
        </w:rPr>
        <w:t>A</w:t>
      </w:r>
      <w:r w:rsidR="0088154D" w:rsidRPr="00652B4B">
        <w:rPr>
          <w:rFonts w:ascii="Arial" w:eastAsia="Calibri" w:hAnsi="Arial" w:cs="Arial"/>
          <w:b w:val="0"/>
          <w:bCs w:val="0"/>
          <w:sz w:val="22"/>
          <w:szCs w:val="22"/>
          <w:lang w:val="en-GB" w:eastAsia="en-US"/>
        </w:rPr>
        <w:t xml:space="preserve">rticle 11 </w:t>
      </w:r>
      <w:r w:rsidR="00466690">
        <w:rPr>
          <w:rFonts w:ascii="Arial" w:eastAsia="Calibri" w:hAnsi="Arial" w:cs="Arial"/>
          <w:b w:val="0"/>
          <w:bCs w:val="0"/>
          <w:sz w:val="22"/>
          <w:szCs w:val="22"/>
          <w:lang w:val="en-GB" w:eastAsia="en-US"/>
        </w:rPr>
        <w:t xml:space="preserve">of the </w:t>
      </w:r>
      <w:r w:rsidR="00466690" w:rsidRPr="00652B4B">
        <w:rPr>
          <w:rFonts w:ascii="Arial" w:eastAsia="Calibri" w:hAnsi="Arial" w:cs="Arial"/>
          <w:b w:val="0"/>
          <w:bCs w:val="0"/>
          <w:sz w:val="22"/>
          <w:szCs w:val="22"/>
          <w:lang w:val="en-GB" w:eastAsia="en-US"/>
        </w:rPr>
        <w:t xml:space="preserve">European Convention on Human Rights </w:t>
      </w:r>
      <w:r w:rsidR="008B1E0F" w:rsidRPr="00652B4B">
        <w:rPr>
          <w:rFonts w:ascii="Arial" w:eastAsia="Calibri" w:hAnsi="Arial" w:cs="Arial"/>
          <w:b w:val="0"/>
          <w:bCs w:val="0"/>
          <w:sz w:val="22"/>
          <w:szCs w:val="22"/>
          <w:lang w:val="en-GB" w:eastAsia="en-US"/>
        </w:rPr>
        <w:t xml:space="preserve">places obligations on the </w:t>
      </w:r>
      <w:r w:rsidR="00466690">
        <w:rPr>
          <w:rFonts w:ascii="Arial" w:eastAsia="Calibri" w:hAnsi="Arial" w:cs="Arial"/>
          <w:b w:val="0"/>
          <w:bCs w:val="0"/>
          <w:sz w:val="22"/>
          <w:szCs w:val="22"/>
          <w:lang w:val="en-GB" w:eastAsia="en-US"/>
        </w:rPr>
        <w:t>States</w:t>
      </w:r>
      <w:r w:rsidR="00466690" w:rsidRPr="00652B4B">
        <w:rPr>
          <w:rFonts w:ascii="Arial" w:eastAsia="Calibri" w:hAnsi="Arial" w:cs="Arial"/>
          <w:b w:val="0"/>
          <w:bCs w:val="0"/>
          <w:sz w:val="22"/>
          <w:szCs w:val="22"/>
          <w:lang w:val="en-GB" w:eastAsia="en-US"/>
        </w:rPr>
        <w:t xml:space="preserve"> </w:t>
      </w:r>
      <w:r w:rsidR="008B1E0F" w:rsidRPr="00652B4B">
        <w:rPr>
          <w:rFonts w:ascii="Arial" w:eastAsia="Calibri" w:hAnsi="Arial" w:cs="Arial"/>
          <w:b w:val="0"/>
          <w:bCs w:val="0"/>
          <w:sz w:val="22"/>
          <w:szCs w:val="22"/>
          <w:lang w:val="en-GB" w:eastAsia="en-US"/>
        </w:rPr>
        <w:t xml:space="preserve">to respect the right of </w:t>
      </w:r>
      <w:r w:rsidR="00CA55F4" w:rsidRPr="00652B4B">
        <w:rPr>
          <w:rFonts w:ascii="Arial" w:eastAsia="Calibri" w:hAnsi="Arial" w:cs="Arial"/>
          <w:b w:val="0"/>
          <w:bCs w:val="0"/>
          <w:sz w:val="22"/>
          <w:szCs w:val="22"/>
          <w:lang w:val="en-GB" w:eastAsia="en-US"/>
        </w:rPr>
        <w:t xml:space="preserve">freedom of </w:t>
      </w:r>
      <w:r w:rsidR="008B1E0F" w:rsidRPr="00652B4B">
        <w:rPr>
          <w:rFonts w:ascii="Arial" w:eastAsia="Calibri" w:hAnsi="Arial" w:cs="Arial"/>
          <w:b w:val="0"/>
          <w:bCs w:val="0"/>
          <w:sz w:val="22"/>
          <w:szCs w:val="22"/>
          <w:lang w:val="en-GB" w:eastAsia="en-US"/>
        </w:rPr>
        <w:t>assembly</w:t>
      </w:r>
      <w:r w:rsidR="005623E2" w:rsidRPr="00652B4B">
        <w:rPr>
          <w:rFonts w:ascii="Arial" w:eastAsia="Calibri" w:hAnsi="Arial" w:cs="Arial"/>
          <w:b w:val="0"/>
          <w:bCs w:val="0"/>
          <w:sz w:val="22"/>
          <w:szCs w:val="22"/>
          <w:lang w:val="en-GB" w:eastAsia="en-US"/>
        </w:rPr>
        <w:t xml:space="preserve"> and to </w:t>
      </w:r>
      <w:r w:rsidR="00CA55F4" w:rsidRPr="00652B4B">
        <w:rPr>
          <w:rFonts w:ascii="Arial" w:eastAsia="Calibri" w:hAnsi="Arial" w:cs="Arial"/>
          <w:b w:val="0"/>
          <w:bCs w:val="0"/>
          <w:sz w:val="22"/>
          <w:szCs w:val="22"/>
          <w:lang w:val="en-GB" w:eastAsia="en-US"/>
        </w:rPr>
        <w:t>ensure</w:t>
      </w:r>
      <w:r w:rsidR="005623E2" w:rsidRPr="00652B4B">
        <w:rPr>
          <w:rFonts w:ascii="Arial" w:eastAsia="Calibri" w:hAnsi="Arial" w:cs="Arial"/>
          <w:b w:val="0"/>
          <w:bCs w:val="0"/>
          <w:sz w:val="22"/>
          <w:szCs w:val="22"/>
          <w:lang w:val="en-GB" w:eastAsia="en-US"/>
        </w:rPr>
        <w:t xml:space="preserve"> in all circumstances </w:t>
      </w:r>
      <w:r w:rsidR="00CA55F4" w:rsidRPr="00652B4B">
        <w:rPr>
          <w:rFonts w:ascii="Arial" w:eastAsia="Calibri" w:hAnsi="Arial" w:cs="Arial"/>
          <w:b w:val="0"/>
          <w:bCs w:val="0"/>
          <w:sz w:val="22"/>
          <w:szCs w:val="22"/>
          <w:lang w:val="en-GB" w:eastAsia="en-US"/>
        </w:rPr>
        <w:t xml:space="preserve">that protesters are not subjected to ill-treatment. </w:t>
      </w:r>
    </w:p>
    <w:p w:rsidR="006A57D5" w:rsidRPr="00652B4B" w:rsidRDefault="00466690" w:rsidP="006A57D5">
      <w:pPr>
        <w:pStyle w:val="3"/>
        <w:jc w:val="both"/>
        <w:rPr>
          <w:rFonts w:ascii="Arial" w:eastAsia="Calibri" w:hAnsi="Arial" w:cs="Arial"/>
          <w:b w:val="0"/>
          <w:bCs w:val="0"/>
          <w:sz w:val="22"/>
          <w:szCs w:val="22"/>
          <w:lang w:val="en-GB" w:eastAsia="en-US"/>
        </w:rPr>
      </w:pPr>
      <w:r>
        <w:rPr>
          <w:rFonts w:ascii="Arial" w:eastAsia="Calibri" w:hAnsi="Arial" w:cs="Arial"/>
          <w:b w:val="0"/>
          <w:bCs w:val="0"/>
          <w:sz w:val="22"/>
          <w:szCs w:val="22"/>
          <w:lang w:val="en-GB" w:eastAsia="en-US"/>
        </w:rPr>
        <w:lastRenderedPageBreak/>
        <w:t xml:space="preserve">As </w:t>
      </w:r>
      <w:r w:rsidR="001A1132">
        <w:rPr>
          <w:rFonts w:ascii="Arial" w:eastAsia="Calibri" w:hAnsi="Arial" w:cs="Arial"/>
          <w:b w:val="0"/>
          <w:bCs w:val="0"/>
          <w:sz w:val="22"/>
          <w:szCs w:val="22"/>
          <w:lang w:val="en-GB" w:eastAsia="en-US"/>
        </w:rPr>
        <w:t xml:space="preserve">a </w:t>
      </w:r>
      <w:r w:rsidR="005623E2" w:rsidRPr="00652B4B">
        <w:rPr>
          <w:rFonts w:ascii="Arial" w:eastAsia="Calibri" w:hAnsi="Arial" w:cs="Arial"/>
          <w:b w:val="0"/>
          <w:bCs w:val="0"/>
          <w:sz w:val="22"/>
          <w:szCs w:val="22"/>
          <w:lang w:val="en-GB" w:eastAsia="en-US"/>
        </w:rPr>
        <w:t>Council of Europe</w:t>
      </w:r>
      <w:r>
        <w:rPr>
          <w:rFonts w:ascii="Arial" w:eastAsia="Calibri" w:hAnsi="Arial" w:cs="Arial"/>
          <w:b w:val="0"/>
          <w:bCs w:val="0"/>
          <w:sz w:val="22"/>
          <w:szCs w:val="22"/>
          <w:lang w:val="en-GB" w:eastAsia="en-US"/>
        </w:rPr>
        <w:t xml:space="preserve"> member</w:t>
      </w:r>
      <w:r w:rsidR="005623E2" w:rsidRPr="00652B4B">
        <w:rPr>
          <w:rFonts w:ascii="Arial" w:eastAsia="Calibri" w:hAnsi="Arial" w:cs="Arial"/>
          <w:b w:val="0"/>
          <w:bCs w:val="0"/>
          <w:sz w:val="22"/>
          <w:szCs w:val="22"/>
          <w:lang w:val="en-GB" w:eastAsia="en-US"/>
        </w:rPr>
        <w:t xml:space="preserve">, this crackdown on peaceful protest provides even more cause for concern. In January 2013, the Parliamentary Assembly of the Council of Europe (PACE) is </w:t>
      </w:r>
      <w:r w:rsidR="001E3010" w:rsidRPr="00652B4B">
        <w:rPr>
          <w:rFonts w:ascii="Arial" w:eastAsia="Calibri" w:hAnsi="Arial" w:cs="Arial"/>
          <w:b w:val="0"/>
          <w:bCs w:val="0"/>
          <w:sz w:val="22"/>
          <w:szCs w:val="22"/>
          <w:lang w:val="en-GB" w:eastAsia="en-US"/>
        </w:rPr>
        <w:t>due</w:t>
      </w:r>
      <w:r w:rsidR="005623E2" w:rsidRPr="00652B4B">
        <w:rPr>
          <w:rFonts w:ascii="Arial" w:eastAsia="Calibri" w:hAnsi="Arial" w:cs="Arial"/>
          <w:b w:val="0"/>
          <w:bCs w:val="0"/>
          <w:sz w:val="22"/>
          <w:szCs w:val="22"/>
          <w:lang w:val="en-GB" w:eastAsia="en-US"/>
        </w:rPr>
        <w:t xml:space="preserve"> to review a report by </w:t>
      </w:r>
      <w:r>
        <w:rPr>
          <w:rFonts w:ascii="Arial" w:eastAsia="Calibri" w:hAnsi="Arial" w:cs="Arial"/>
          <w:b w:val="0"/>
          <w:bCs w:val="0"/>
          <w:sz w:val="22"/>
          <w:szCs w:val="22"/>
          <w:lang w:val="en-GB" w:eastAsia="en-US"/>
        </w:rPr>
        <w:t xml:space="preserve">its </w:t>
      </w:r>
      <w:r w:rsidR="005623E2" w:rsidRPr="00652B4B">
        <w:rPr>
          <w:rFonts w:ascii="Arial" w:eastAsia="Calibri" w:hAnsi="Arial" w:cs="Arial"/>
          <w:b w:val="0"/>
          <w:bCs w:val="0"/>
          <w:sz w:val="22"/>
          <w:szCs w:val="22"/>
          <w:lang w:val="en-GB" w:eastAsia="en-US"/>
        </w:rPr>
        <w:t>Monitoring Committee on Azerbaijan’s compliance with its accession commitments. </w:t>
      </w:r>
      <w:r w:rsidR="00936702" w:rsidRPr="00652B4B">
        <w:rPr>
          <w:rFonts w:ascii="Arial" w:eastAsia="Calibri" w:hAnsi="Arial" w:cs="Arial"/>
          <w:b w:val="0"/>
          <w:bCs w:val="0"/>
          <w:sz w:val="22"/>
          <w:szCs w:val="22"/>
          <w:lang w:val="en-GB" w:eastAsia="en-US"/>
        </w:rPr>
        <w:t>Th</w:t>
      </w:r>
      <w:r w:rsidR="00FC0CE2" w:rsidRPr="00652B4B">
        <w:rPr>
          <w:rFonts w:ascii="Arial" w:eastAsia="Calibri" w:hAnsi="Arial" w:cs="Arial"/>
          <w:b w:val="0"/>
          <w:bCs w:val="0"/>
          <w:sz w:val="22"/>
          <w:szCs w:val="22"/>
          <w:lang w:val="en-GB" w:eastAsia="en-US"/>
        </w:rPr>
        <w:t xml:space="preserve">e </w:t>
      </w:r>
      <w:r w:rsidR="00936702" w:rsidRPr="00652B4B">
        <w:rPr>
          <w:rFonts w:ascii="Arial" w:eastAsia="Calibri" w:hAnsi="Arial" w:cs="Arial"/>
          <w:b w:val="0"/>
          <w:bCs w:val="0"/>
          <w:sz w:val="22"/>
          <w:szCs w:val="22"/>
          <w:lang w:val="en-GB" w:eastAsia="en-US"/>
        </w:rPr>
        <w:t xml:space="preserve">continued denial of </w:t>
      </w:r>
      <w:r w:rsidR="00027E11" w:rsidRPr="00652B4B">
        <w:rPr>
          <w:rFonts w:ascii="Arial" w:eastAsia="Calibri" w:hAnsi="Arial" w:cs="Arial"/>
          <w:b w:val="0"/>
          <w:bCs w:val="0"/>
          <w:sz w:val="22"/>
          <w:szCs w:val="22"/>
          <w:lang w:val="en-GB" w:eastAsia="en-US"/>
        </w:rPr>
        <w:t>the right to freedom of assembly</w:t>
      </w:r>
      <w:r w:rsidR="00FC0CE2" w:rsidRPr="00652B4B">
        <w:rPr>
          <w:rFonts w:ascii="Arial" w:eastAsia="Calibri" w:hAnsi="Arial" w:cs="Arial"/>
          <w:b w:val="0"/>
          <w:bCs w:val="0"/>
          <w:sz w:val="22"/>
          <w:szCs w:val="22"/>
          <w:lang w:val="en-GB" w:eastAsia="en-US"/>
        </w:rPr>
        <w:t xml:space="preserve"> in Azerbaijan </w:t>
      </w:r>
      <w:r w:rsidR="00936702" w:rsidRPr="00652B4B">
        <w:rPr>
          <w:rFonts w:ascii="Arial" w:eastAsia="Calibri" w:hAnsi="Arial" w:cs="Arial"/>
          <w:b w:val="0"/>
          <w:bCs w:val="0"/>
          <w:sz w:val="22"/>
          <w:szCs w:val="22"/>
          <w:lang w:val="en-GB" w:eastAsia="en-US"/>
        </w:rPr>
        <w:t xml:space="preserve">is something that the Council of Europe should </w:t>
      </w:r>
      <w:r w:rsidR="00FC0CE2" w:rsidRPr="00652B4B">
        <w:rPr>
          <w:rFonts w:ascii="Arial" w:eastAsia="Calibri" w:hAnsi="Arial" w:cs="Arial"/>
          <w:b w:val="0"/>
          <w:bCs w:val="0"/>
          <w:sz w:val="22"/>
          <w:szCs w:val="22"/>
          <w:lang w:val="en-GB" w:eastAsia="en-US"/>
        </w:rPr>
        <w:t xml:space="preserve">be </w:t>
      </w:r>
      <w:r w:rsidR="00936702" w:rsidRPr="00652B4B">
        <w:rPr>
          <w:rFonts w:ascii="Arial" w:eastAsia="Calibri" w:hAnsi="Arial" w:cs="Arial"/>
          <w:b w:val="0"/>
          <w:bCs w:val="0"/>
          <w:sz w:val="22"/>
          <w:szCs w:val="22"/>
          <w:lang w:val="en-GB" w:eastAsia="en-US"/>
        </w:rPr>
        <w:t>monitor</w:t>
      </w:r>
      <w:r w:rsidR="00FC0CE2" w:rsidRPr="00652B4B">
        <w:rPr>
          <w:rFonts w:ascii="Arial" w:eastAsia="Calibri" w:hAnsi="Arial" w:cs="Arial"/>
          <w:b w:val="0"/>
          <w:bCs w:val="0"/>
          <w:sz w:val="22"/>
          <w:szCs w:val="22"/>
          <w:lang w:val="en-GB" w:eastAsia="en-US"/>
        </w:rPr>
        <w:t>ing</w:t>
      </w:r>
      <w:r w:rsidR="00936702" w:rsidRPr="00652B4B">
        <w:rPr>
          <w:rFonts w:ascii="Arial" w:eastAsia="Calibri" w:hAnsi="Arial" w:cs="Arial"/>
          <w:b w:val="0"/>
          <w:bCs w:val="0"/>
          <w:sz w:val="22"/>
          <w:szCs w:val="22"/>
          <w:lang w:val="en-GB" w:eastAsia="en-US"/>
        </w:rPr>
        <w:t xml:space="preserve"> </w:t>
      </w:r>
      <w:r w:rsidR="001E3A57" w:rsidRPr="00652B4B">
        <w:rPr>
          <w:rFonts w:ascii="Arial" w:eastAsia="Calibri" w:hAnsi="Arial" w:cs="Arial"/>
          <w:b w:val="0"/>
          <w:bCs w:val="0"/>
          <w:sz w:val="22"/>
          <w:szCs w:val="22"/>
          <w:lang w:val="en-GB" w:eastAsia="en-US"/>
        </w:rPr>
        <w:t xml:space="preserve">very </w:t>
      </w:r>
      <w:r w:rsidR="00936702" w:rsidRPr="00652B4B">
        <w:rPr>
          <w:rFonts w:ascii="Arial" w:eastAsia="Calibri" w:hAnsi="Arial" w:cs="Arial"/>
          <w:b w:val="0"/>
          <w:bCs w:val="0"/>
          <w:sz w:val="22"/>
          <w:szCs w:val="22"/>
          <w:lang w:val="en-GB" w:eastAsia="en-US"/>
        </w:rPr>
        <w:t>closely.</w:t>
      </w:r>
      <w:r w:rsidR="00652B4B" w:rsidRPr="00652B4B">
        <w:rPr>
          <w:rFonts w:ascii="Arial" w:eastAsia="Calibri" w:hAnsi="Arial" w:cs="Arial"/>
          <w:b w:val="0"/>
          <w:bCs w:val="0"/>
          <w:sz w:val="22"/>
          <w:szCs w:val="22"/>
          <w:lang w:val="en-GB" w:eastAsia="en-US"/>
        </w:rPr>
        <w:t xml:space="preserve"> The </w:t>
      </w:r>
      <w:r>
        <w:rPr>
          <w:rFonts w:ascii="Arial" w:eastAsia="Calibri" w:hAnsi="Arial" w:cs="Arial"/>
          <w:b w:val="0"/>
          <w:bCs w:val="0"/>
          <w:sz w:val="22"/>
          <w:szCs w:val="22"/>
          <w:lang w:val="en-GB" w:eastAsia="en-US"/>
        </w:rPr>
        <w:t xml:space="preserve">European Union – </w:t>
      </w:r>
      <w:r w:rsidR="00652B4B" w:rsidRPr="00652B4B">
        <w:rPr>
          <w:rFonts w:ascii="Arial" w:eastAsia="Calibri" w:hAnsi="Arial" w:cs="Arial"/>
          <w:b w:val="0"/>
          <w:bCs w:val="0"/>
          <w:sz w:val="22"/>
          <w:szCs w:val="22"/>
          <w:lang w:val="en-GB" w:eastAsia="en-US"/>
        </w:rPr>
        <w:t>Azerbaijan human rights dialogue is currently being prepared and incidents such as this need to be included in it.</w:t>
      </w:r>
    </w:p>
    <w:p w:rsidR="008E53AC" w:rsidRPr="00652B4B" w:rsidRDefault="008E53AC" w:rsidP="008E53AC">
      <w:pPr>
        <w:spacing w:before="100" w:beforeAutospacing="1" w:after="100" w:afterAutospacing="1"/>
        <w:jc w:val="both"/>
        <w:rPr>
          <w:rFonts w:ascii="Arial" w:hAnsi="Arial" w:cs="Arial"/>
          <w:b/>
        </w:rPr>
      </w:pPr>
      <w:r w:rsidRPr="00652B4B">
        <w:rPr>
          <w:rFonts w:ascii="Arial" w:hAnsi="Arial" w:cs="Arial"/>
          <w:b/>
        </w:rPr>
        <w:t xml:space="preserve">In light of the recent events, we call on the Azerbaijani authorities to immediately release all those who were detained for exercising their fundamental democratic right to freedom of assembly and to put an end to the ban on demonstrations in the centre of the capital. </w:t>
      </w:r>
    </w:p>
    <w:p w:rsidR="003E5E7C" w:rsidRPr="00652B4B" w:rsidRDefault="008E53AC" w:rsidP="00AF1EDA">
      <w:pPr>
        <w:spacing w:before="100" w:beforeAutospacing="1" w:after="100" w:afterAutospacing="1"/>
        <w:jc w:val="both"/>
      </w:pPr>
      <w:r w:rsidRPr="00652B4B">
        <w:rPr>
          <w:rFonts w:ascii="Arial" w:hAnsi="Arial" w:cs="Arial"/>
        </w:rPr>
        <w:t>In relation to the arrests, t</w:t>
      </w:r>
      <w:r w:rsidR="003E5E7C" w:rsidRPr="00652B4B">
        <w:rPr>
          <w:rFonts w:ascii="Arial" w:hAnsi="Arial" w:cs="Arial"/>
        </w:rPr>
        <w:t>he Civic Solidarity Platform is also concerned about the proposed amendments to the Law on Freedom of Assembly, the Criminal Code and the Code of Administrative Violations</w:t>
      </w:r>
      <w:r w:rsidR="00133CCB" w:rsidRPr="00652B4B">
        <w:rPr>
          <w:rFonts w:ascii="Arial" w:hAnsi="Arial" w:cs="Arial"/>
        </w:rPr>
        <w:t xml:space="preserve"> which were proposed by MP Rafael Jabrayilov, who sent the draft to Parliament on 16 October.</w:t>
      </w:r>
      <w:r w:rsidR="003E5E7C" w:rsidRPr="00652B4B">
        <w:rPr>
          <w:rFonts w:ascii="Arial" w:hAnsi="Arial" w:cs="Arial"/>
        </w:rPr>
        <w:t xml:space="preserve"> </w:t>
      </w:r>
      <w:r w:rsidR="00133CCB" w:rsidRPr="00652B4B">
        <w:rPr>
          <w:rFonts w:ascii="Arial" w:hAnsi="Arial" w:cs="Arial"/>
        </w:rPr>
        <w:t>On 23 October</w:t>
      </w:r>
      <w:r w:rsidR="00466690">
        <w:rPr>
          <w:rFonts w:ascii="Arial" w:hAnsi="Arial" w:cs="Arial"/>
        </w:rPr>
        <w:t>,</w:t>
      </w:r>
      <w:r w:rsidR="00133CCB" w:rsidRPr="00652B4B">
        <w:rPr>
          <w:rFonts w:ascii="Arial" w:hAnsi="Arial" w:cs="Arial"/>
        </w:rPr>
        <w:t xml:space="preserve"> the parliamentary committee on legal policy and state building discussed the draft and it was recommend to the plenary session of Parliament for discussions and voting. </w:t>
      </w:r>
      <w:r w:rsidR="003E5E7C" w:rsidRPr="00652B4B">
        <w:rPr>
          <w:rFonts w:ascii="Arial" w:hAnsi="Arial" w:cs="Arial"/>
        </w:rPr>
        <w:t>According to these amendments the fines for organizers and participants of illegal demonstrations will increase, which is worryingly similar to the recent amendments to the legislation in the Russian Federation.</w:t>
      </w:r>
      <w:r w:rsidR="00133CCB" w:rsidRPr="00652B4B">
        <w:rPr>
          <w:rFonts w:ascii="Arial" w:hAnsi="Arial" w:cs="Arial"/>
        </w:rPr>
        <w:t xml:space="preserve"> Under the current legislation the fines are from 7 to 13 manat (</w:t>
      </w:r>
      <w:r w:rsidR="00681814" w:rsidRPr="00652B4B">
        <w:rPr>
          <w:rFonts w:ascii="Arial" w:hAnsi="Arial" w:cs="Arial"/>
        </w:rPr>
        <w:t xml:space="preserve">approx. 7-13 </w:t>
      </w:r>
      <w:r w:rsidR="00133CCB" w:rsidRPr="00652B4B">
        <w:rPr>
          <w:rFonts w:ascii="Arial" w:hAnsi="Arial" w:cs="Arial"/>
        </w:rPr>
        <w:t>EUR) for participation</w:t>
      </w:r>
      <w:r w:rsidR="00735B67">
        <w:rPr>
          <w:rFonts w:ascii="Arial" w:hAnsi="Arial" w:cs="Arial"/>
        </w:rPr>
        <w:t xml:space="preserve"> in an illegal demonstration</w:t>
      </w:r>
      <w:r w:rsidR="00133CCB" w:rsidRPr="00652B4B">
        <w:rPr>
          <w:rFonts w:ascii="Arial" w:hAnsi="Arial" w:cs="Arial"/>
        </w:rPr>
        <w:t>. The proposed law would increase this to from 500 to 1000. If the organizer is an ordinary citizen the fine will be from 1500 to 3000, and from 3000 to 6000 if the organizer is an official. If the organiser is a legal entity (e.g. political party, NGO) then the fine will be from 15000 to 30000.</w:t>
      </w:r>
      <w:r w:rsidR="00466690">
        <w:rPr>
          <w:rFonts w:ascii="Arial" w:hAnsi="Arial" w:cs="Arial"/>
        </w:rPr>
        <w:t xml:space="preserve"> </w:t>
      </w:r>
      <w:r w:rsidR="00AF1EDA" w:rsidRPr="00AF1EDA">
        <w:rPr>
          <w:rFonts w:ascii="Arial" w:hAnsi="Arial" w:cs="Arial"/>
        </w:rPr>
        <w:t xml:space="preserve">These amendments prove </w:t>
      </w:r>
      <w:r w:rsidR="00AF1EDA">
        <w:rPr>
          <w:rFonts w:ascii="Arial" w:hAnsi="Arial" w:cs="Arial"/>
        </w:rPr>
        <w:t xml:space="preserve">once </w:t>
      </w:r>
      <w:r w:rsidR="00AF1EDA" w:rsidRPr="00AF1EDA">
        <w:rPr>
          <w:rFonts w:ascii="Arial" w:hAnsi="Arial" w:cs="Arial"/>
        </w:rPr>
        <w:t>again that the government is interested in restricting, already week, freedom of assembly protection in the eve of the 2013 Presidential elections.</w:t>
      </w:r>
    </w:p>
    <w:p w:rsidR="003E5E7C" w:rsidRPr="00652B4B" w:rsidRDefault="003E5E7C" w:rsidP="000B4AA3">
      <w:pPr>
        <w:spacing w:before="100" w:beforeAutospacing="1" w:after="100" w:afterAutospacing="1"/>
        <w:jc w:val="both"/>
        <w:rPr>
          <w:rFonts w:ascii="Arial" w:hAnsi="Arial" w:cs="Arial"/>
          <w:b/>
        </w:rPr>
      </w:pPr>
      <w:r w:rsidRPr="00652B4B">
        <w:rPr>
          <w:rFonts w:ascii="Arial" w:hAnsi="Arial" w:cs="Arial"/>
          <w:b/>
        </w:rPr>
        <w:t>We urge the Azerbaijani Parliament to vote against these amendments.</w:t>
      </w:r>
    </w:p>
    <w:p w:rsidR="00A143E6" w:rsidRPr="00866599" w:rsidRDefault="00A143E6" w:rsidP="00A143E6">
      <w:pPr>
        <w:spacing w:after="0" w:line="240" w:lineRule="auto"/>
        <w:rPr>
          <w:rFonts w:ascii="Arial" w:hAnsi="Arial" w:cs="Arial"/>
          <w:sz w:val="24"/>
          <w:szCs w:val="24"/>
        </w:rPr>
      </w:pPr>
    </w:p>
    <w:p w:rsidR="00A143E6" w:rsidRPr="00866599" w:rsidRDefault="002777C2"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1134708" cy="63246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C.jpg"/>
                    <pic:cNvPicPr/>
                  </pic:nvPicPr>
                  <pic:blipFill>
                    <a:blip r:embed="rId8">
                      <a:extLst>
                        <a:ext uri="{28A0092B-C50C-407E-A947-70E740481C1C}">
                          <a14:useLocalDpi xmlns:a14="http://schemas.microsoft.com/office/drawing/2010/main" val="0"/>
                        </a:ext>
                      </a:extLst>
                    </a:blip>
                    <a:stretch>
                      <a:fillRect/>
                    </a:stretch>
                  </pic:blipFill>
                  <pic:spPr>
                    <a:xfrm>
                      <a:off x="0" y="0"/>
                      <a:ext cx="1134708" cy="632460"/>
                    </a:xfrm>
                    <a:prstGeom prst="rect">
                      <a:avLst/>
                    </a:prstGeom>
                  </pic:spPr>
                </pic:pic>
              </a:graphicData>
            </a:graphic>
          </wp:inline>
        </w:drawing>
      </w:r>
      <w:r>
        <w:rPr>
          <w:rFonts w:ascii="Arial" w:hAnsi="Arial" w:cs="Arial"/>
          <w:sz w:val="24"/>
          <w:szCs w:val="24"/>
        </w:rPr>
        <w:tab/>
      </w:r>
      <w:r>
        <w:rPr>
          <w:rFonts w:ascii="Arial" w:hAnsi="Arial" w:cs="Arial"/>
          <w:sz w:val="24"/>
          <w:szCs w:val="24"/>
        </w:rPr>
        <w:tab/>
      </w:r>
      <w:r w:rsidR="00A143E6" w:rsidRPr="00866599">
        <w:rPr>
          <w:rFonts w:ascii="Arial" w:hAnsi="Arial" w:cs="Arial"/>
          <w:sz w:val="24"/>
          <w:szCs w:val="24"/>
        </w:rPr>
        <w:t>Albanian Helsinki Committee</w:t>
      </w:r>
    </w:p>
    <w:p w:rsidR="00A143E6" w:rsidRPr="00866599" w:rsidRDefault="00A143E6" w:rsidP="00A143E6">
      <w:pPr>
        <w:spacing w:after="0" w:line="240" w:lineRule="auto"/>
        <w:rPr>
          <w:rFonts w:ascii="Arial" w:hAnsi="Arial" w:cs="Arial"/>
          <w:sz w:val="24"/>
          <w:szCs w:val="24"/>
        </w:rPr>
      </w:pPr>
      <w:r w:rsidRPr="00866599">
        <w:rPr>
          <w:rFonts w:ascii="Arial" w:hAnsi="Arial" w:cs="Arial"/>
          <w:sz w:val="24"/>
          <w:szCs w:val="24"/>
        </w:rPr>
        <w:tab/>
        <w:t xml:space="preserve">      </w:t>
      </w:r>
      <w:r w:rsidRPr="00866599">
        <w:rPr>
          <w:rFonts w:ascii="Arial" w:hAnsi="Arial" w:cs="Arial"/>
          <w:sz w:val="24"/>
          <w:szCs w:val="24"/>
        </w:rPr>
        <w:tab/>
        <w:t xml:space="preserve">    </w:t>
      </w:r>
    </w:p>
    <w:p w:rsidR="00E65E6A" w:rsidRDefault="00E65E6A" w:rsidP="00A143E6">
      <w:pPr>
        <w:spacing w:after="0" w:line="240" w:lineRule="auto"/>
        <w:rPr>
          <w:rFonts w:ascii="Arial" w:hAnsi="Arial" w:cs="Arial"/>
          <w:sz w:val="24"/>
          <w:szCs w:val="24"/>
        </w:rPr>
      </w:pPr>
    </w:p>
    <w:p w:rsidR="00A143E6" w:rsidRDefault="00A143E6" w:rsidP="00A143E6">
      <w:pPr>
        <w:spacing w:after="0" w:line="240" w:lineRule="auto"/>
        <w:ind w:left="2880" w:hanging="2880"/>
        <w:rPr>
          <w:rFonts w:ascii="Arial" w:hAnsi="Arial" w:cs="Arial"/>
          <w:sz w:val="24"/>
          <w:szCs w:val="24"/>
        </w:rPr>
      </w:pPr>
      <w:r>
        <w:rPr>
          <w:rFonts w:ascii="Arial" w:hAnsi="Arial" w:cs="Arial"/>
          <w:noProof/>
          <w:sz w:val="24"/>
          <w:szCs w:val="24"/>
          <w:lang w:eastAsia="en-GB"/>
        </w:rPr>
        <w:drawing>
          <wp:inline distT="0" distB="0" distL="0" distR="0" wp14:anchorId="10AC98E6" wp14:editId="4872723E">
            <wp:extent cx="579120" cy="426720"/>
            <wp:effectExtent l="0" t="0" r="0" b="0"/>
            <wp:docPr id="27" name="Рисунок 27" descr="Description: C:\Users\enolan\AppData\Local\Microsoft\Windows\Temporary Internet Files\Content.Outlook\6WFCU7QQ\Logo_Association UMD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enolan\AppData\Local\Microsoft\Windows\Temporary Internet Files\Content.Outlook\6WFCU7QQ\Logo_Association UMDP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a:ln>
                      <a:noFill/>
                    </a:ln>
                  </pic:spPr>
                </pic:pic>
              </a:graphicData>
            </a:graphic>
          </wp:inline>
        </w:drawing>
      </w:r>
      <w:r w:rsidRPr="00866599">
        <w:rPr>
          <w:rFonts w:ascii="Arial" w:hAnsi="Arial" w:cs="Arial"/>
          <w:sz w:val="24"/>
          <w:szCs w:val="24"/>
        </w:rPr>
        <w:tab/>
        <w:t>Association of Ukrainian monitors on Human Rights conduct in Law Enforcement (Ukraine)</w:t>
      </w:r>
    </w:p>
    <w:p w:rsidR="002777C2" w:rsidRDefault="002777C2" w:rsidP="00A143E6">
      <w:pPr>
        <w:spacing w:after="0" w:line="240" w:lineRule="auto"/>
        <w:ind w:left="2880" w:hanging="2880"/>
        <w:rPr>
          <w:rFonts w:ascii="Arial" w:hAnsi="Arial" w:cs="Arial"/>
          <w:sz w:val="24"/>
          <w:szCs w:val="24"/>
        </w:rPr>
      </w:pPr>
    </w:p>
    <w:p w:rsidR="00E65E6A" w:rsidRDefault="00E65E6A" w:rsidP="00A143E6">
      <w:pPr>
        <w:spacing w:after="0" w:line="240" w:lineRule="auto"/>
        <w:ind w:left="2880" w:hanging="2880"/>
        <w:rPr>
          <w:rFonts w:ascii="Arial" w:hAnsi="Arial" w:cs="Arial"/>
          <w:sz w:val="24"/>
          <w:szCs w:val="24"/>
        </w:rPr>
      </w:pPr>
    </w:p>
    <w:p w:rsidR="002777C2" w:rsidRPr="00866599" w:rsidRDefault="002777C2" w:rsidP="00A143E6">
      <w:pPr>
        <w:spacing w:after="0" w:line="240" w:lineRule="auto"/>
        <w:ind w:left="2880" w:hanging="2880"/>
        <w:rPr>
          <w:rFonts w:ascii="Arial" w:hAnsi="Arial" w:cs="Arial"/>
          <w:sz w:val="24"/>
          <w:szCs w:val="24"/>
        </w:rPr>
      </w:pPr>
      <w:r>
        <w:rPr>
          <w:rFonts w:ascii="Arial" w:hAnsi="Arial" w:cs="Arial"/>
          <w:noProof/>
          <w:sz w:val="24"/>
          <w:szCs w:val="24"/>
          <w:lang w:eastAsia="en-GB"/>
        </w:rPr>
        <w:drawing>
          <wp:inline distT="0" distB="0" distL="0" distR="0">
            <wp:extent cx="1059180" cy="347466"/>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cc.jpg"/>
                    <pic:cNvPicPr/>
                  </pic:nvPicPr>
                  <pic:blipFill>
                    <a:blip r:embed="rId10">
                      <a:extLst>
                        <a:ext uri="{28A0092B-C50C-407E-A947-70E740481C1C}">
                          <a14:useLocalDpi xmlns:a14="http://schemas.microsoft.com/office/drawing/2010/main" val="0"/>
                        </a:ext>
                      </a:extLst>
                    </a:blip>
                    <a:stretch>
                      <a:fillRect/>
                    </a:stretch>
                  </pic:blipFill>
                  <pic:spPr>
                    <a:xfrm>
                      <a:off x="0" y="0"/>
                      <a:ext cx="1058108" cy="347114"/>
                    </a:xfrm>
                    <a:prstGeom prst="rect">
                      <a:avLst/>
                    </a:prstGeom>
                  </pic:spPr>
                </pic:pic>
              </a:graphicData>
            </a:graphic>
          </wp:inline>
        </w:drawing>
      </w:r>
      <w:r>
        <w:rPr>
          <w:rFonts w:ascii="Arial" w:hAnsi="Arial" w:cs="Arial"/>
          <w:sz w:val="24"/>
          <w:szCs w:val="24"/>
        </w:rPr>
        <w:tab/>
      </w:r>
      <w:r w:rsidRPr="002777C2">
        <w:rPr>
          <w:rFonts w:ascii="Arial" w:hAnsi="Arial" w:cs="Arial"/>
          <w:sz w:val="24"/>
          <w:szCs w:val="24"/>
        </w:rPr>
        <w:t xml:space="preserve">Analytical </w:t>
      </w:r>
      <w:proofErr w:type="spellStart"/>
      <w:r w:rsidRPr="002777C2">
        <w:rPr>
          <w:rFonts w:ascii="Arial" w:hAnsi="Arial" w:cs="Arial"/>
          <w:sz w:val="24"/>
          <w:szCs w:val="24"/>
        </w:rPr>
        <w:t>Center</w:t>
      </w:r>
      <w:proofErr w:type="spellEnd"/>
      <w:r w:rsidRPr="002777C2">
        <w:rPr>
          <w:rFonts w:ascii="Arial" w:hAnsi="Arial" w:cs="Arial"/>
          <w:sz w:val="24"/>
          <w:szCs w:val="24"/>
        </w:rPr>
        <w:t xml:space="preserve"> for Interethnic </w:t>
      </w:r>
      <w:proofErr w:type="spellStart"/>
      <w:r w:rsidRPr="002777C2">
        <w:rPr>
          <w:rFonts w:ascii="Arial" w:hAnsi="Arial" w:cs="Arial"/>
          <w:sz w:val="24"/>
          <w:szCs w:val="24"/>
        </w:rPr>
        <w:t>Comumnicaiton</w:t>
      </w:r>
      <w:proofErr w:type="spellEnd"/>
      <w:r w:rsidRPr="002777C2">
        <w:rPr>
          <w:rFonts w:ascii="Arial" w:hAnsi="Arial" w:cs="Arial"/>
          <w:sz w:val="24"/>
          <w:szCs w:val="24"/>
        </w:rPr>
        <w:t xml:space="preserve"> and Consultations</w:t>
      </w: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259080" cy="358140"/>
            <wp:effectExtent l="0" t="0" r="7620" b="3810"/>
            <wp:docPr id="26" name="Рисунок 26" descr="Description: Home">
              <a:hlinkClick xmlns:a="http://schemas.openxmlformats.org/drawingml/2006/main" r:id="rId11" tooltip="&quot;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35814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Belarusian Helsinki Committee</w:t>
      </w:r>
    </w:p>
    <w:p w:rsidR="00A143E6" w:rsidRPr="00866599" w:rsidRDefault="00A143E6" w:rsidP="00A143E6">
      <w:pPr>
        <w:spacing w:after="0" w:line="240" w:lineRule="auto"/>
        <w:rPr>
          <w:rFonts w:ascii="Arial" w:hAnsi="Arial" w:cs="Arial"/>
          <w:sz w:val="24"/>
          <w:szCs w:val="24"/>
        </w:rPr>
      </w:pPr>
    </w:p>
    <w:p w:rsidR="00A143E6" w:rsidRDefault="00A143E6" w:rsidP="00A143E6">
      <w:pPr>
        <w:rPr>
          <w:rFonts w:ascii="Arial" w:hAnsi="Arial" w:cs="Arial"/>
          <w:sz w:val="24"/>
          <w:szCs w:val="24"/>
        </w:rPr>
      </w:pPr>
      <w:r>
        <w:rPr>
          <w:rFonts w:ascii="Arial" w:hAnsi="Arial" w:cs="Arial"/>
          <w:noProof/>
          <w:sz w:val="24"/>
          <w:szCs w:val="24"/>
          <w:lang w:eastAsia="en-GB"/>
        </w:rPr>
        <w:lastRenderedPageBreak/>
        <w:drawing>
          <wp:inline distT="0" distB="0" distL="0" distR="0">
            <wp:extent cx="342900" cy="342900"/>
            <wp:effectExtent l="0" t="0" r="0" b="0"/>
            <wp:docPr id="25" name="Рисунок 25" descr="Description: Human Rights House Foundation">
              <a:hlinkClick xmlns:a="http://schemas.openxmlformats.org/drawingml/2006/main" r:id="rId13" tooltip="&quot;Belar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uman Rights House Found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Belarusian Human Rights House in exile, Vilnius</w:t>
      </w:r>
    </w:p>
    <w:p w:rsidR="002777C2" w:rsidRPr="00866599" w:rsidRDefault="002777C2" w:rsidP="00A143E6">
      <w:pPr>
        <w:rPr>
          <w:rFonts w:ascii="Arial" w:hAnsi="Arial" w:cs="Arial"/>
          <w:sz w:val="24"/>
          <w:szCs w:val="24"/>
        </w:rPr>
      </w:pPr>
      <w:r>
        <w:rPr>
          <w:rFonts w:ascii="Arial" w:hAnsi="Arial" w:cs="Arial"/>
          <w:noProof/>
          <w:sz w:val="24"/>
          <w:szCs w:val="24"/>
          <w:lang w:eastAsia="en-GB"/>
        </w:rPr>
        <w:drawing>
          <wp:inline distT="0" distB="0" distL="0" distR="0">
            <wp:extent cx="525780" cy="525780"/>
            <wp:effectExtent l="0" t="0" r="762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HC.jpg"/>
                    <pic:cNvPicPr/>
                  </pic:nvPicPr>
                  <pic:blipFill>
                    <a:blip r:embed="rId15">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t>Bulgarian Helsinki Committee</w:t>
      </w:r>
    </w:p>
    <w:p w:rsidR="00A143E6" w:rsidRPr="00A143E6" w:rsidRDefault="00A143E6" w:rsidP="00A143E6">
      <w:pPr>
        <w:pStyle w:val="a7"/>
        <w:rPr>
          <w:rFonts w:ascii="Arial" w:hAnsi="Arial" w:cs="Arial"/>
        </w:rPr>
      </w:pPr>
    </w:p>
    <w:p w:rsidR="00A143E6" w:rsidRPr="00866599" w:rsidRDefault="00A143E6" w:rsidP="00A143E6">
      <w:pPr>
        <w:spacing w:after="0" w:line="240" w:lineRule="auto"/>
        <w:rPr>
          <w:rFonts w:ascii="Arial" w:hAnsi="Arial" w:cs="Arial"/>
          <w:sz w:val="24"/>
          <w:szCs w:val="24"/>
        </w:rPr>
      </w:pPr>
      <w:r>
        <w:rPr>
          <w:rFonts w:ascii="Arial" w:hAnsi="Arial" w:cs="Arial"/>
          <w:noProof/>
          <w:color w:val="0E6C88"/>
          <w:sz w:val="24"/>
          <w:szCs w:val="24"/>
          <w:lang w:eastAsia="en-GB"/>
        </w:rPr>
        <w:drawing>
          <wp:inline distT="0" distB="0" distL="0" distR="0">
            <wp:extent cx="342900" cy="373380"/>
            <wp:effectExtent l="0" t="0" r="0" b="7620"/>
            <wp:docPr id="24" name="Рисунок 24" descr="Description: C:\Users\enolan\AppData\Local\Microsoft\Windows\Temporary Internet Files\Content.Outlook\6WFCU7QQ\Logo_CC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enolan\AppData\Local\Microsoft\Windows\Temporary Internet Files\Content.Outlook\6WFCU7QQ\Logo_CCL (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73380"/>
                    </a:xfrm>
                    <a:prstGeom prst="rect">
                      <a:avLst/>
                    </a:prstGeom>
                    <a:noFill/>
                    <a:ln>
                      <a:noFill/>
                    </a:ln>
                  </pic:spPr>
                </pic:pic>
              </a:graphicData>
            </a:graphic>
          </wp:inline>
        </w:drawing>
      </w:r>
      <w:r w:rsidRPr="00866599">
        <w:rPr>
          <w:rFonts w:ascii="Arial" w:hAnsi="Arial" w:cs="Arial"/>
          <w:color w:val="0E6C88"/>
          <w:sz w:val="24"/>
          <w:szCs w:val="24"/>
        </w:rPr>
        <w:tab/>
      </w:r>
      <w:r w:rsidRPr="00866599">
        <w:rPr>
          <w:rFonts w:ascii="Arial" w:hAnsi="Arial" w:cs="Arial"/>
          <w:color w:val="0E6C88"/>
          <w:sz w:val="24"/>
          <w:szCs w:val="24"/>
        </w:rPr>
        <w:tab/>
      </w:r>
      <w:r w:rsidRPr="00866599">
        <w:rPr>
          <w:rFonts w:ascii="Arial" w:hAnsi="Arial" w:cs="Arial"/>
          <w:color w:val="0E6C88"/>
          <w:sz w:val="24"/>
          <w:szCs w:val="24"/>
        </w:rPr>
        <w:tab/>
      </w:r>
      <w:r w:rsidRPr="00866599">
        <w:rPr>
          <w:rFonts w:ascii="Arial" w:hAnsi="Arial" w:cs="Arial"/>
          <w:color w:val="0E6C88"/>
          <w:sz w:val="24"/>
          <w:szCs w:val="24"/>
        </w:rPr>
        <w:tab/>
      </w:r>
      <w:r w:rsidRPr="00866599">
        <w:rPr>
          <w:rFonts w:ascii="Arial" w:hAnsi="Arial" w:cs="Arial"/>
          <w:sz w:val="24"/>
          <w:szCs w:val="24"/>
        </w:rPr>
        <w:t>Centre for Civil Liberties (Ukraine)</w:t>
      </w: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259080" cy="3429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34290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 xml:space="preserve">Centre for the Development of Democracy and </w:t>
      </w:r>
    </w:p>
    <w:p w:rsidR="00A143E6" w:rsidRPr="00866599" w:rsidRDefault="00A143E6" w:rsidP="00A143E6">
      <w:pPr>
        <w:spacing w:after="0" w:line="240" w:lineRule="auto"/>
        <w:ind w:left="2160" w:firstLine="720"/>
        <w:rPr>
          <w:rFonts w:ascii="Arial" w:hAnsi="Arial" w:cs="Arial"/>
          <w:sz w:val="24"/>
          <w:szCs w:val="24"/>
        </w:rPr>
      </w:pPr>
      <w:r w:rsidRPr="00866599">
        <w:rPr>
          <w:rFonts w:ascii="Arial" w:hAnsi="Arial" w:cs="Arial"/>
          <w:sz w:val="24"/>
          <w:szCs w:val="24"/>
        </w:rPr>
        <w:t>Human Rights (Russia)</w:t>
      </w:r>
    </w:p>
    <w:p w:rsidR="00A143E6" w:rsidRPr="00866599" w:rsidRDefault="00A143E6" w:rsidP="00A143E6">
      <w:pPr>
        <w:spacing w:after="0" w:line="240" w:lineRule="auto"/>
        <w:ind w:left="2160" w:firstLine="720"/>
        <w:rPr>
          <w:rFonts w:ascii="Arial" w:hAnsi="Arial" w:cs="Arial"/>
          <w:sz w:val="24"/>
          <w:szCs w:val="24"/>
        </w:rPr>
      </w:pPr>
    </w:p>
    <w:p w:rsidR="00A143E6" w:rsidRDefault="00A143E6" w:rsidP="00A143E6">
      <w:pPr>
        <w:spacing w:after="0" w:line="240" w:lineRule="auto"/>
        <w:ind w:left="2880" w:hanging="2880"/>
        <w:rPr>
          <w:rFonts w:ascii="Arial" w:hAnsi="Arial" w:cs="Arial"/>
          <w:sz w:val="24"/>
          <w:szCs w:val="24"/>
        </w:rPr>
      </w:pPr>
      <w:r>
        <w:rPr>
          <w:rFonts w:ascii="Arial" w:eastAsia="Times New Roman" w:hAnsi="Arial" w:cs="Arial"/>
          <w:noProof/>
          <w:sz w:val="24"/>
          <w:szCs w:val="24"/>
          <w:lang w:eastAsia="en-GB"/>
        </w:rPr>
        <w:drawing>
          <wp:inline distT="0" distB="0" distL="0" distR="0">
            <wp:extent cx="419100" cy="266700"/>
            <wp:effectExtent l="0" t="0" r="0" b="0"/>
            <wp:docPr id="22" name="Рисунок 22" descr="Description: Center for National and Interna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enter for National and International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866599">
        <w:rPr>
          <w:rFonts w:ascii="Arial" w:eastAsia="Times New Roman" w:hAnsi="Arial" w:cs="Arial"/>
          <w:sz w:val="24"/>
          <w:szCs w:val="24"/>
          <w:lang w:eastAsia="en-GB"/>
        </w:rPr>
        <w:tab/>
      </w:r>
      <w:proofErr w:type="spellStart"/>
      <w:r w:rsidRPr="00866599">
        <w:rPr>
          <w:rFonts w:ascii="Arial" w:hAnsi="Arial" w:cs="Arial"/>
          <w:sz w:val="24"/>
          <w:szCs w:val="24"/>
        </w:rPr>
        <w:t>Center</w:t>
      </w:r>
      <w:proofErr w:type="spellEnd"/>
      <w:r w:rsidRPr="00866599">
        <w:rPr>
          <w:rFonts w:ascii="Arial" w:hAnsi="Arial" w:cs="Arial"/>
          <w:sz w:val="24"/>
          <w:szCs w:val="24"/>
        </w:rPr>
        <w:t xml:space="preserve"> for National and International Studies (CNIS), Baku, Azerbaijan</w:t>
      </w:r>
    </w:p>
    <w:p w:rsidR="00E65E6A" w:rsidRDefault="00E65E6A" w:rsidP="00A143E6">
      <w:pPr>
        <w:spacing w:after="0" w:line="240" w:lineRule="auto"/>
        <w:ind w:left="2880" w:hanging="2880"/>
        <w:rPr>
          <w:rFonts w:ascii="Arial" w:hAnsi="Arial" w:cs="Arial"/>
          <w:sz w:val="24"/>
          <w:szCs w:val="24"/>
        </w:rPr>
      </w:pPr>
    </w:p>
    <w:p w:rsidR="002777C2" w:rsidRPr="00866599" w:rsidRDefault="002777C2" w:rsidP="00A143E6">
      <w:pPr>
        <w:spacing w:after="0" w:line="240" w:lineRule="auto"/>
        <w:ind w:left="2880" w:hanging="2880"/>
        <w:rPr>
          <w:rFonts w:ascii="Arial" w:eastAsia="Times New Roman" w:hAnsi="Arial" w:cs="Arial"/>
          <w:sz w:val="24"/>
          <w:szCs w:val="24"/>
          <w:lang w:eastAsia="en-GB"/>
        </w:rPr>
      </w:pPr>
    </w:p>
    <w:p w:rsidR="00A143E6" w:rsidRDefault="00C34940" w:rsidP="002777C2">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1607820" cy="23428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de.jpg"/>
                    <pic:cNvPicPr/>
                  </pic:nvPicPr>
                  <pic:blipFill>
                    <a:blip r:embed="rId19">
                      <a:extLst>
                        <a:ext uri="{28A0092B-C50C-407E-A947-70E740481C1C}">
                          <a14:useLocalDpi xmlns:a14="http://schemas.microsoft.com/office/drawing/2010/main" val="0"/>
                        </a:ext>
                      </a:extLst>
                    </a:blip>
                    <a:stretch>
                      <a:fillRect/>
                    </a:stretch>
                  </pic:blipFill>
                  <pic:spPr>
                    <a:xfrm>
                      <a:off x="0" y="0"/>
                      <a:ext cx="1608739" cy="234416"/>
                    </a:xfrm>
                    <a:prstGeom prst="rect">
                      <a:avLst/>
                    </a:prstGeom>
                  </pic:spPr>
                </pic:pic>
              </a:graphicData>
            </a:graphic>
          </wp:inline>
        </w:drawing>
      </w:r>
      <w:r>
        <w:rPr>
          <w:rFonts w:ascii="Arial" w:hAnsi="Arial" w:cs="Arial"/>
          <w:sz w:val="24"/>
          <w:szCs w:val="24"/>
        </w:rPr>
        <w:tab/>
      </w:r>
      <w:r w:rsidR="002777C2">
        <w:rPr>
          <w:rFonts w:ascii="Arial" w:hAnsi="Arial" w:cs="Arial"/>
          <w:sz w:val="24"/>
          <w:szCs w:val="24"/>
        </w:rPr>
        <w:t>Crude Accountability</w:t>
      </w:r>
    </w:p>
    <w:p w:rsidR="002777C2" w:rsidRPr="00866599" w:rsidRDefault="002777C2" w:rsidP="00A143E6">
      <w:pPr>
        <w:spacing w:after="0" w:line="240" w:lineRule="auto"/>
        <w:rPr>
          <w:rFonts w:ascii="Arial" w:hAnsi="Arial" w:cs="Arial"/>
          <w:sz w:val="24"/>
          <w:szCs w:val="24"/>
        </w:rPr>
      </w:pPr>
    </w:p>
    <w:p w:rsidR="00E65E6A" w:rsidRDefault="00E65E6A" w:rsidP="00A143E6">
      <w:pPr>
        <w:spacing w:after="0" w:line="240" w:lineRule="auto"/>
        <w:rPr>
          <w:rFonts w:ascii="Arial" w:hAnsi="Arial" w:cs="Arial"/>
          <w:color w:val="0E6C88"/>
          <w:sz w:val="24"/>
          <w:szCs w:val="24"/>
        </w:rPr>
      </w:pPr>
    </w:p>
    <w:p w:rsidR="00A143E6" w:rsidRDefault="00A143E6" w:rsidP="00A143E6">
      <w:pPr>
        <w:spacing w:after="0" w:line="240" w:lineRule="auto"/>
        <w:rPr>
          <w:rFonts w:ascii="Arial" w:hAnsi="Arial" w:cs="Arial"/>
          <w:sz w:val="24"/>
          <w:szCs w:val="24"/>
        </w:rPr>
      </w:pPr>
      <w:r w:rsidRPr="00866599">
        <w:rPr>
          <w:rFonts w:ascii="Arial" w:hAnsi="Arial" w:cs="Arial"/>
          <w:color w:val="0E6C88"/>
          <w:sz w:val="24"/>
          <w:szCs w:val="24"/>
        </w:rPr>
        <w:t>Freedom Files</w:t>
      </w:r>
      <w:r w:rsidRPr="00866599">
        <w:rPr>
          <w:rFonts w:ascii="Arial" w:hAnsi="Arial" w:cs="Arial"/>
          <w:sz w:val="24"/>
          <w:szCs w:val="24"/>
        </w:rPr>
        <w:tab/>
      </w:r>
      <w:r w:rsidRPr="00866599">
        <w:rPr>
          <w:rFonts w:ascii="Arial" w:hAnsi="Arial" w:cs="Arial"/>
          <w:sz w:val="24"/>
          <w:szCs w:val="24"/>
        </w:rPr>
        <w:tab/>
        <w:t>Freedom Files (Russia)</w:t>
      </w:r>
    </w:p>
    <w:p w:rsidR="002777C2" w:rsidRDefault="002777C2" w:rsidP="00A143E6">
      <w:pPr>
        <w:spacing w:after="0" w:line="240" w:lineRule="auto"/>
        <w:rPr>
          <w:rFonts w:ascii="Arial" w:hAnsi="Arial" w:cs="Arial"/>
          <w:sz w:val="24"/>
          <w:szCs w:val="24"/>
        </w:rPr>
      </w:pPr>
    </w:p>
    <w:p w:rsidR="002777C2" w:rsidRDefault="00C34940"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670084" cy="5105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_UKRAINE.jpg"/>
                    <pic:cNvPicPr/>
                  </pic:nvPicPr>
                  <pic:blipFill>
                    <a:blip r:embed="rId20">
                      <a:extLst>
                        <a:ext uri="{28A0092B-C50C-407E-A947-70E740481C1C}">
                          <a14:useLocalDpi xmlns:a14="http://schemas.microsoft.com/office/drawing/2010/main" val="0"/>
                        </a:ext>
                      </a:extLst>
                    </a:blip>
                    <a:stretch>
                      <a:fillRect/>
                    </a:stretch>
                  </pic:blipFill>
                  <pic:spPr>
                    <a:xfrm>
                      <a:off x="0" y="0"/>
                      <a:ext cx="670084" cy="51054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sidR="002777C2">
        <w:rPr>
          <w:rFonts w:ascii="Arial" w:hAnsi="Arial" w:cs="Arial"/>
          <w:sz w:val="24"/>
          <w:szCs w:val="24"/>
        </w:rPr>
        <w:t>Foundation for Regional Initiatives (Ukraine)</w:t>
      </w:r>
    </w:p>
    <w:p w:rsidR="00E65E6A" w:rsidRPr="00866599" w:rsidRDefault="00E65E6A"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320040" cy="2895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 cy="28956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Georgian Young Lawyers’ Association</w:t>
      </w: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r w:rsidRPr="00866599">
        <w:rPr>
          <w:rFonts w:ascii="Arial" w:hAnsi="Arial" w:cs="Arial"/>
          <w:sz w:val="24"/>
          <w:szCs w:val="24"/>
        </w:rPr>
        <w:tab/>
      </w:r>
    </w:p>
    <w:p w:rsidR="00A143E6" w:rsidRPr="00866599"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35052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 xml:space="preserve">Helsinki Citizen’s Assembly – </w:t>
      </w:r>
      <w:proofErr w:type="spellStart"/>
      <w:r w:rsidRPr="00866599">
        <w:rPr>
          <w:rFonts w:ascii="Arial" w:hAnsi="Arial" w:cs="Arial"/>
          <w:sz w:val="24"/>
          <w:szCs w:val="24"/>
        </w:rPr>
        <w:t>Vanadzor</w:t>
      </w:r>
      <w:proofErr w:type="spellEnd"/>
      <w:r w:rsidRPr="00866599">
        <w:rPr>
          <w:rFonts w:ascii="Arial" w:hAnsi="Arial" w:cs="Arial"/>
          <w:sz w:val="24"/>
          <w:szCs w:val="24"/>
        </w:rPr>
        <w:t xml:space="preserve"> (Armenia)</w:t>
      </w: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929640" cy="1828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18288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t>Helsinki Foundation for Human Rights (Poland)</w:t>
      </w:r>
    </w:p>
    <w:p w:rsidR="00A143E6" w:rsidRDefault="00A143E6" w:rsidP="00A143E6">
      <w:pPr>
        <w:spacing w:after="0" w:line="240" w:lineRule="auto"/>
        <w:rPr>
          <w:rFonts w:ascii="Arial" w:hAnsi="Arial" w:cs="Arial"/>
          <w:sz w:val="24"/>
          <w:szCs w:val="24"/>
        </w:rPr>
      </w:pPr>
    </w:p>
    <w:p w:rsidR="00C34940" w:rsidRDefault="00C34940"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815340" cy="621211"/>
            <wp:effectExtent l="0" t="0" r="381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_armenia.jpg"/>
                    <pic:cNvPicPr/>
                  </pic:nvPicPr>
                  <pic:blipFill>
                    <a:blip r:embed="rId24">
                      <a:extLst>
                        <a:ext uri="{28A0092B-C50C-407E-A947-70E740481C1C}">
                          <a14:useLocalDpi xmlns:a14="http://schemas.microsoft.com/office/drawing/2010/main" val="0"/>
                        </a:ext>
                      </a:extLst>
                    </a:blip>
                    <a:stretch>
                      <a:fillRect/>
                    </a:stretch>
                  </pic:blipFill>
                  <pic:spPr>
                    <a:xfrm>
                      <a:off x="0" y="0"/>
                      <a:ext cx="815340" cy="621211"/>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sidRPr="00C34940">
        <w:rPr>
          <w:rFonts w:ascii="Arial" w:hAnsi="Arial" w:cs="Arial"/>
          <w:sz w:val="24"/>
          <w:szCs w:val="24"/>
        </w:rPr>
        <w:t>Helsinki Committee of Armenia</w:t>
      </w:r>
    </w:p>
    <w:p w:rsidR="00C34940" w:rsidRDefault="00C34940" w:rsidP="00A143E6">
      <w:pPr>
        <w:spacing w:after="0" w:line="240" w:lineRule="auto"/>
        <w:rPr>
          <w:rFonts w:ascii="Arial" w:hAnsi="Arial" w:cs="Arial"/>
          <w:sz w:val="24"/>
          <w:szCs w:val="24"/>
        </w:rPr>
      </w:pPr>
    </w:p>
    <w:p w:rsidR="00C34940" w:rsidRDefault="00C34940" w:rsidP="00C34940">
      <w:pPr>
        <w:spacing w:after="0" w:line="240" w:lineRule="auto"/>
        <w:ind w:left="2160" w:firstLine="720"/>
        <w:rPr>
          <w:rFonts w:ascii="Arial" w:hAnsi="Arial" w:cs="Arial"/>
          <w:sz w:val="24"/>
          <w:szCs w:val="24"/>
        </w:rPr>
      </w:pPr>
    </w:p>
    <w:p w:rsidR="00C34940" w:rsidRDefault="00C34940" w:rsidP="00C34940">
      <w:pPr>
        <w:spacing w:after="0" w:line="240" w:lineRule="auto"/>
        <w:ind w:left="2160" w:firstLine="720"/>
        <w:rPr>
          <w:rFonts w:ascii="Arial" w:hAnsi="Arial" w:cs="Arial"/>
          <w:sz w:val="24"/>
          <w:szCs w:val="24"/>
        </w:rPr>
      </w:pPr>
      <w:r w:rsidRPr="00C34940">
        <w:rPr>
          <w:rFonts w:ascii="Arial" w:hAnsi="Arial" w:cs="Arial"/>
          <w:sz w:val="24"/>
          <w:szCs w:val="24"/>
        </w:rPr>
        <w:t>Human Rights Cent</w:t>
      </w:r>
      <w:r>
        <w:rPr>
          <w:rFonts w:ascii="Arial" w:hAnsi="Arial" w:cs="Arial"/>
          <w:sz w:val="24"/>
          <w:szCs w:val="24"/>
        </w:rPr>
        <w:t>re</w:t>
      </w:r>
      <w:r w:rsidRPr="00C34940">
        <w:rPr>
          <w:rFonts w:ascii="Arial" w:hAnsi="Arial" w:cs="Arial"/>
          <w:sz w:val="24"/>
          <w:szCs w:val="24"/>
        </w:rPr>
        <w:t xml:space="preserve"> of Azerbaijan</w:t>
      </w:r>
    </w:p>
    <w:p w:rsidR="00C34940" w:rsidRPr="00866599" w:rsidRDefault="00C34940" w:rsidP="00A143E6">
      <w:pPr>
        <w:spacing w:after="0" w:line="240" w:lineRule="auto"/>
        <w:rPr>
          <w:rFonts w:ascii="Arial" w:hAnsi="Arial" w:cs="Arial"/>
          <w:sz w:val="24"/>
          <w:szCs w:val="24"/>
        </w:rPr>
      </w:pPr>
    </w:p>
    <w:p w:rsidR="00A143E6" w:rsidRDefault="00A143E6" w:rsidP="00A143E6">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472440" cy="304800"/>
            <wp:effectExtent l="0" t="0" r="3810" b="0"/>
            <wp:docPr id="17" name="Рисунок 17" descr="Description: C:\Users\enolan\AppData\Local\Microsoft\Windows\Temporary Internet Files\Content.Outlook\6WFCU7QQ\HRHFlogo correc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enolan\AppData\Local\Microsoft\Windows\Temporary Internet Files\Content.Outlook\6WFCU7QQ\HRHFlogo correct (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Human Rights House Foundation (Norway)</w:t>
      </w:r>
    </w:p>
    <w:p w:rsidR="00E65E6A" w:rsidRPr="00866599" w:rsidRDefault="00E65E6A"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sz w:val="24"/>
          <w:szCs w:val="24"/>
          <w:lang w:val="lt-LT"/>
        </w:rPr>
      </w:pPr>
      <w:r>
        <w:rPr>
          <w:rFonts w:ascii="Arial" w:hAnsi="Arial" w:cs="Arial"/>
          <w:noProof/>
          <w:sz w:val="24"/>
          <w:szCs w:val="24"/>
          <w:lang w:eastAsia="en-GB"/>
        </w:rPr>
        <w:drawing>
          <wp:inline distT="0" distB="0" distL="0" distR="0">
            <wp:extent cx="754380" cy="2057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4380" cy="20574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lang w:val="lt-LT"/>
        </w:rPr>
        <w:t>Human Rights Monitoring Institute (Lithuania)</w:t>
      </w:r>
    </w:p>
    <w:p w:rsidR="00A143E6" w:rsidRDefault="00A143E6" w:rsidP="00A143E6">
      <w:pPr>
        <w:spacing w:after="0" w:line="240" w:lineRule="auto"/>
        <w:rPr>
          <w:rFonts w:ascii="Arial" w:hAnsi="Arial" w:cs="Arial"/>
          <w:sz w:val="24"/>
          <w:szCs w:val="24"/>
          <w:lang w:val="lt-LT"/>
        </w:rPr>
      </w:pPr>
    </w:p>
    <w:p w:rsidR="00C34940" w:rsidRDefault="00C34940" w:rsidP="00A143E6">
      <w:pPr>
        <w:spacing w:after="0" w:line="240" w:lineRule="auto"/>
        <w:rPr>
          <w:rFonts w:ascii="Arial" w:hAnsi="Arial" w:cs="Arial"/>
          <w:sz w:val="24"/>
          <w:szCs w:val="24"/>
          <w:lang w:val="lt-LT"/>
        </w:rPr>
      </w:pPr>
      <w:r>
        <w:rPr>
          <w:rFonts w:ascii="Arial" w:hAnsi="Arial" w:cs="Arial"/>
          <w:noProof/>
          <w:sz w:val="24"/>
          <w:szCs w:val="24"/>
          <w:lang w:eastAsia="en-GB"/>
        </w:rPr>
        <w:drawing>
          <wp:inline distT="0" distB="0" distL="0" distR="0">
            <wp:extent cx="463296" cy="4876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R_serbia.jpg"/>
                    <pic:cNvPicPr/>
                  </pic:nvPicPr>
                  <pic:blipFill>
                    <a:blip r:embed="rId27">
                      <a:extLst>
                        <a:ext uri="{28A0092B-C50C-407E-A947-70E740481C1C}">
                          <a14:useLocalDpi xmlns:a14="http://schemas.microsoft.com/office/drawing/2010/main" val="0"/>
                        </a:ext>
                      </a:extLst>
                    </a:blip>
                    <a:stretch>
                      <a:fillRect/>
                    </a:stretch>
                  </pic:blipFill>
                  <pic:spPr>
                    <a:xfrm>
                      <a:off x="0" y="0"/>
                      <a:ext cx="464273" cy="488709"/>
                    </a:xfrm>
                    <a:prstGeom prst="rect">
                      <a:avLst/>
                    </a:prstGeom>
                  </pic:spPr>
                </pic:pic>
              </a:graphicData>
            </a:graphic>
          </wp:inline>
        </w:drawing>
      </w:r>
      <w:r>
        <w:rPr>
          <w:rFonts w:ascii="Arial" w:hAnsi="Arial" w:cs="Arial"/>
          <w:sz w:val="24"/>
          <w:szCs w:val="24"/>
          <w:lang w:val="lt-LT"/>
        </w:rPr>
        <w:tab/>
      </w:r>
      <w:r>
        <w:rPr>
          <w:rFonts w:ascii="Arial" w:hAnsi="Arial" w:cs="Arial"/>
          <w:sz w:val="24"/>
          <w:szCs w:val="24"/>
          <w:lang w:val="lt-LT"/>
        </w:rPr>
        <w:tab/>
      </w:r>
      <w:r>
        <w:rPr>
          <w:rFonts w:ascii="Arial" w:hAnsi="Arial" w:cs="Arial"/>
          <w:sz w:val="24"/>
          <w:szCs w:val="24"/>
          <w:lang w:val="lt-LT"/>
        </w:rPr>
        <w:tab/>
      </w:r>
      <w:r w:rsidRPr="00C34940">
        <w:rPr>
          <w:rFonts w:ascii="Arial" w:hAnsi="Arial" w:cs="Arial"/>
          <w:sz w:val="24"/>
          <w:szCs w:val="24"/>
          <w:lang w:val="lt-LT"/>
        </w:rPr>
        <w:t>Helsinki Committee for Human Rights (Serbia)</w:t>
      </w:r>
    </w:p>
    <w:p w:rsidR="00E65E6A" w:rsidRDefault="00E65E6A" w:rsidP="00A143E6">
      <w:pPr>
        <w:spacing w:after="0" w:line="240" w:lineRule="auto"/>
        <w:rPr>
          <w:rFonts w:ascii="Arial" w:hAnsi="Arial" w:cs="Arial"/>
          <w:sz w:val="24"/>
          <w:szCs w:val="24"/>
          <w:lang w:val="lt-LT"/>
        </w:rPr>
      </w:pPr>
    </w:p>
    <w:p w:rsidR="00C34940" w:rsidRPr="00866599" w:rsidRDefault="00C34940" w:rsidP="00A143E6">
      <w:pPr>
        <w:spacing w:after="0" w:line="240" w:lineRule="auto"/>
        <w:rPr>
          <w:rFonts w:ascii="Arial" w:hAnsi="Arial" w:cs="Arial"/>
          <w:sz w:val="24"/>
          <w:szCs w:val="24"/>
          <w:lang w:val="lt-LT"/>
        </w:rPr>
      </w:pPr>
    </w:p>
    <w:p w:rsidR="00A143E6" w:rsidRPr="00866599" w:rsidRDefault="00A143E6" w:rsidP="00A143E6">
      <w:pPr>
        <w:spacing w:after="0" w:line="240" w:lineRule="auto"/>
        <w:rPr>
          <w:rFonts w:ascii="Arial" w:hAnsi="Arial" w:cs="Arial"/>
          <w:sz w:val="24"/>
          <w:szCs w:val="24"/>
        </w:rPr>
      </w:pPr>
      <w:r>
        <w:rPr>
          <w:rFonts w:ascii="Arial" w:eastAsia="Times New Roman" w:hAnsi="Arial" w:cs="Arial"/>
          <w:noProof/>
          <w:color w:val="00353A"/>
          <w:sz w:val="24"/>
          <w:szCs w:val="24"/>
          <w:lang w:eastAsia="en-GB"/>
        </w:rPr>
        <w:drawing>
          <wp:inline distT="0" distB="0" distL="0" distR="0">
            <wp:extent cx="731520" cy="297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297180"/>
                    </a:xfrm>
                    <a:prstGeom prst="rect">
                      <a:avLst/>
                    </a:prstGeom>
                    <a:noFill/>
                    <a:ln>
                      <a:noFill/>
                    </a:ln>
                  </pic:spPr>
                </pic:pic>
              </a:graphicData>
            </a:graphic>
          </wp:inline>
        </w:drawing>
      </w:r>
      <w:r w:rsidRPr="00866599">
        <w:rPr>
          <w:rFonts w:ascii="Arial" w:hAnsi="Arial" w:cs="Arial"/>
          <w:sz w:val="24"/>
          <w:szCs w:val="24"/>
        </w:rPr>
        <w:tab/>
      </w:r>
      <w:r w:rsidRPr="00866599">
        <w:rPr>
          <w:rFonts w:ascii="Arial" w:hAnsi="Arial" w:cs="Arial"/>
          <w:sz w:val="24"/>
          <w:szCs w:val="24"/>
        </w:rPr>
        <w:tab/>
      </w:r>
      <w:r w:rsidRPr="00866599">
        <w:rPr>
          <w:rFonts w:ascii="Arial" w:hAnsi="Arial" w:cs="Arial"/>
          <w:sz w:val="24"/>
          <w:szCs w:val="24"/>
        </w:rPr>
        <w:tab/>
        <w:t>Index on Censorship</w:t>
      </w:r>
    </w:p>
    <w:p w:rsidR="00A143E6" w:rsidRDefault="00A143E6" w:rsidP="00A143E6">
      <w:pPr>
        <w:spacing w:after="0" w:line="240" w:lineRule="auto"/>
        <w:rPr>
          <w:rFonts w:ascii="Arial" w:hAnsi="Arial" w:cs="Arial"/>
          <w:bCs/>
          <w:sz w:val="24"/>
          <w:szCs w:val="24"/>
        </w:rPr>
      </w:pPr>
    </w:p>
    <w:p w:rsidR="00ED0ED3" w:rsidRDefault="00ED0ED3" w:rsidP="00ED0ED3">
      <w:pPr>
        <w:spacing w:after="0" w:line="240" w:lineRule="auto"/>
        <w:rPr>
          <w:rFonts w:ascii="Arial" w:hAnsi="Arial" w:cs="Arial"/>
          <w:bCs/>
          <w:sz w:val="24"/>
          <w:szCs w:val="24"/>
        </w:rPr>
      </w:pPr>
      <w:r>
        <w:rPr>
          <w:rFonts w:ascii="Arial" w:hAnsi="Arial" w:cs="Arial"/>
          <w:bCs/>
          <w:noProof/>
          <w:sz w:val="24"/>
          <w:szCs w:val="24"/>
          <w:lang w:eastAsia="en-GB"/>
        </w:rPr>
        <w:drawing>
          <wp:inline distT="0" distB="0" distL="0" distR="0">
            <wp:extent cx="754380" cy="548860"/>
            <wp:effectExtent l="0" t="0" r="762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S.jpg"/>
                    <pic:cNvPicPr/>
                  </pic:nvPicPr>
                  <pic:blipFill>
                    <a:blip r:embed="rId29">
                      <a:extLst>
                        <a:ext uri="{28A0092B-C50C-407E-A947-70E740481C1C}">
                          <a14:useLocalDpi xmlns:a14="http://schemas.microsoft.com/office/drawing/2010/main" val="0"/>
                        </a:ext>
                      </a:extLst>
                    </a:blip>
                    <a:stretch>
                      <a:fillRect/>
                    </a:stretch>
                  </pic:blipFill>
                  <pic:spPr>
                    <a:xfrm>
                      <a:off x="0" y="0"/>
                      <a:ext cx="753545" cy="548253"/>
                    </a:xfrm>
                    <a:prstGeom prst="rect">
                      <a:avLst/>
                    </a:prstGeom>
                  </pic:spPr>
                </pic:pic>
              </a:graphicData>
            </a:graphic>
          </wp:inline>
        </w:drawing>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ED0ED3">
        <w:rPr>
          <w:rFonts w:ascii="Arial" w:hAnsi="Arial" w:cs="Arial"/>
          <w:bCs/>
          <w:sz w:val="24"/>
          <w:szCs w:val="24"/>
        </w:rPr>
        <w:t>Institute for Reporters’ Freedom and Safety</w:t>
      </w:r>
      <w:r>
        <w:rPr>
          <w:rFonts w:ascii="Arial" w:hAnsi="Arial" w:cs="Arial"/>
          <w:bCs/>
          <w:sz w:val="24"/>
          <w:szCs w:val="24"/>
        </w:rPr>
        <w:t xml:space="preserve"> (</w:t>
      </w:r>
      <w:r w:rsidRPr="00ED0ED3">
        <w:rPr>
          <w:rFonts w:ascii="Arial" w:hAnsi="Arial" w:cs="Arial"/>
          <w:bCs/>
          <w:sz w:val="24"/>
          <w:szCs w:val="24"/>
        </w:rPr>
        <w:t>Azerbaijan</w:t>
      </w:r>
      <w:r>
        <w:rPr>
          <w:rFonts w:ascii="Arial" w:hAnsi="Arial" w:cs="Arial"/>
          <w:bCs/>
          <w:sz w:val="24"/>
          <w:szCs w:val="24"/>
        </w:rPr>
        <w:t>)</w:t>
      </w:r>
    </w:p>
    <w:p w:rsidR="00E65E6A" w:rsidRDefault="00E65E6A" w:rsidP="00ED0ED3">
      <w:pPr>
        <w:spacing w:after="0" w:line="240" w:lineRule="auto"/>
        <w:rPr>
          <w:rFonts w:ascii="Arial" w:hAnsi="Arial" w:cs="Arial"/>
          <w:bCs/>
          <w:sz w:val="24"/>
          <w:szCs w:val="24"/>
        </w:rPr>
      </w:pPr>
    </w:p>
    <w:p w:rsidR="00ED0ED3" w:rsidRPr="00866599" w:rsidRDefault="00ED0ED3" w:rsidP="00A143E6">
      <w:pPr>
        <w:spacing w:after="0" w:line="240" w:lineRule="auto"/>
        <w:rPr>
          <w:rFonts w:ascii="Arial" w:hAnsi="Arial" w:cs="Arial"/>
          <w:bCs/>
          <w:sz w:val="24"/>
          <w:szCs w:val="24"/>
        </w:rPr>
      </w:pPr>
    </w:p>
    <w:p w:rsidR="00A143E6" w:rsidRPr="00866599" w:rsidRDefault="00A143E6" w:rsidP="00A143E6">
      <w:pPr>
        <w:spacing w:after="0" w:line="240" w:lineRule="auto"/>
        <w:rPr>
          <w:rFonts w:ascii="Arial" w:hAnsi="Arial" w:cs="Arial"/>
          <w:bCs/>
          <w:sz w:val="24"/>
          <w:szCs w:val="24"/>
        </w:rPr>
      </w:pPr>
      <w:r>
        <w:rPr>
          <w:rFonts w:ascii="Arial" w:hAnsi="Arial" w:cs="Arial"/>
          <w:noProof/>
          <w:sz w:val="24"/>
          <w:szCs w:val="24"/>
          <w:lang w:eastAsia="en-GB"/>
        </w:rPr>
        <w:drawing>
          <wp:inline distT="0" distB="0" distL="0" distR="0">
            <wp:extent cx="731520" cy="274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866599">
        <w:rPr>
          <w:rFonts w:ascii="Arial" w:hAnsi="Arial" w:cs="Arial"/>
          <w:bCs/>
          <w:sz w:val="24"/>
          <w:szCs w:val="24"/>
        </w:rPr>
        <w:tab/>
      </w:r>
      <w:r w:rsidRPr="00866599">
        <w:rPr>
          <w:rFonts w:ascii="Arial" w:hAnsi="Arial" w:cs="Arial"/>
          <w:bCs/>
          <w:sz w:val="24"/>
          <w:szCs w:val="24"/>
        </w:rPr>
        <w:tab/>
      </w:r>
      <w:r w:rsidRPr="00866599">
        <w:rPr>
          <w:rFonts w:ascii="Arial" w:hAnsi="Arial" w:cs="Arial"/>
          <w:bCs/>
          <w:sz w:val="24"/>
          <w:szCs w:val="24"/>
        </w:rPr>
        <w:tab/>
        <w:t>International Partnership for Human Rights (Belgium)</w:t>
      </w:r>
    </w:p>
    <w:p w:rsidR="00A143E6" w:rsidRDefault="00A143E6" w:rsidP="00A143E6">
      <w:pPr>
        <w:spacing w:after="0" w:line="240" w:lineRule="auto"/>
        <w:rPr>
          <w:rFonts w:ascii="Arial" w:eastAsia="Times New Roman" w:hAnsi="Arial" w:cs="Arial"/>
          <w:sz w:val="24"/>
          <w:szCs w:val="24"/>
          <w:lang w:eastAsia="en-GB"/>
        </w:rPr>
      </w:pPr>
    </w:p>
    <w:p w:rsidR="00361262" w:rsidRDefault="007C7830" w:rsidP="00A143E6">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618810" cy="6324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HR_kz.jpg"/>
                    <pic:cNvPicPr/>
                  </pic:nvPicPr>
                  <pic:blipFill>
                    <a:blip r:embed="rId31">
                      <a:extLst>
                        <a:ext uri="{28A0092B-C50C-407E-A947-70E740481C1C}">
                          <a14:useLocalDpi xmlns:a14="http://schemas.microsoft.com/office/drawing/2010/main" val="0"/>
                        </a:ext>
                      </a:extLst>
                    </a:blip>
                    <a:stretch>
                      <a:fillRect/>
                    </a:stretch>
                  </pic:blipFill>
                  <pic:spPr>
                    <a:xfrm>
                      <a:off x="0" y="0"/>
                      <a:ext cx="617921" cy="631551"/>
                    </a:xfrm>
                    <a:prstGeom prst="rect">
                      <a:avLst/>
                    </a:prstGeom>
                  </pic:spPr>
                </pic:pic>
              </a:graphicData>
            </a:graphic>
          </wp:inline>
        </w:drawing>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sidR="00361262" w:rsidRPr="00361262">
        <w:rPr>
          <w:rFonts w:ascii="Arial" w:eastAsia="Times New Roman" w:hAnsi="Arial" w:cs="Arial"/>
          <w:sz w:val="24"/>
          <w:szCs w:val="24"/>
          <w:lang w:eastAsia="en-GB"/>
        </w:rPr>
        <w:t>Kazakhstan International Bureau for Human Rights</w:t>
      </w:r>
    </w:p>
    <w:p w:rsidR="00361262" w:rsidRDefault="00361262" w:rsidP="00A143E6">
      <w:pPr>
        <w:spacing w:after="0" w:line="240" w:lineRule="auto"/>
        <w:rPr>
          <w:rFonts w:ascii="Arial" w:eastAsia="Times New Roman" w:hAnsi="Arial" w:cs="Arial"/>
          <w:sz w:val="24"/>
          <w:szCs w:val="24"/>
          <w:lang w:eastAsia="en-GB"/>
        </w:rPr>
      </w:pPr>
    </w:p>
    <w:p w:rsidR="00A143E6" w:rsidRPr="00866599" w:rsidRDefault="00605EA5" w:rsidP="00A143E6">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525780" cy="5257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trend.jpg"/>
                    <pic:cNvPicPr/>
                  </pic:nvPicPr>
                  <pic:blipFill>
                    <a:blip r:embed="rId32">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inline>
        </w:drawing>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sidRPr="00605EA5">
        <w:rPr>
          <w:rFonts w:ascii="Arial" w:eastAsia="Times New Roman" w:hAnsi="Arial" w:cs="Arial"/>
          <w:sz w:val="24"/>
          <w:szCs w:val="24"/>
          <w:lang w:eastAsia="en-GB"/>
        </w:rPr>
        <w:t>Legal Transformation Centre</w:t>
      </w:r>
    </w:p>
    <w:p w:rsidR="00A143E6" w:rsidRDefault="00A143E6" w:rsidP="00A143E6">
      <w:pPr>
        <w:spacing w:after="0" w:line="240" w:lineRule="auto"/>
        <w:rPr>
          <w:rFonts w:ascii="Arial" w:hAnsi="Arial" w:cs="Arial"/>
          <w:sz w:val="24"/>
          <w:szCs w:val="24"/>
        </w:rPr>
      </w:pPr>
    </w:p>
    <w:p w:rsidR="00605EA5" w:rsidRPr="00866599" w:rsidRDefault="00605EA5" w:rsidP="00A143E6">
      <w:pPr>
        <w:spacing w:after="0" w:line="240" w:lineRule="auto"/>
        <w:rPr>
          <w:rFonts w:ascii="Arial" w:hAnsi="Arial" w:cs="Arial"/>
          <w:sz w:val="24"/>
          <w:szCs w:val="24"/>
        </w:rPr>
      </w:pPr>
    </w:p>
    <w:p w:rsidR="00A143E6" w:rsidRPr="00866599" w:rsidRDefault="00A143E6" w:rsidP="00A143E6">
      <w:pPr>
        <w:spacing w:after="0" w:line="240" w:lineRule="auto"/>
        <w:rPr>
          <w:rFonts w:ascii="Arial" w:hAnsi="Arial" w:cs="Arial"/>
          <w:bCs/>
          <w:iCs/>
          <w:sz w:val="24"/>
          <w:szCs w:val="24"/>
        </w:rPr>
      </w:pPr>
      <w:r>
        <w:rPr>
          <w:rFonts w:ascii="Arial" w:hAnsi="Arial" w:cs="Arial"/>
          <w:noProof/>
          <w:sz w:val="24"/>
          <w:szCs w:val="24"/>
          <w:lang w:eastAsia="en-GB"/>
        </w:rPr>
        <w:drawing>
          <wp:inline distT="0" distB="0" distL="0" distR="0">
            <wp:extent cx="1394460" cy="220980"/>
            <wp:effectExtent l="0" t="0" r="0" b="7620"/>
            <wp:docPr id="11" name="Рисунок 11" descr="Description: http://www.mhg.ru/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www.mhg.ru/img/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4460" cy="220980"/>
                    </a:xfrm>
                    <a:prstGeom prst="rect">
                      <a:avLst/>
                    </a:prstGeom>
                    <a:noFill/>
                    <a:ln>
                      <a:noFill/>
                    </a:ln>
                  </pic:spPr>
                </pic:pic>
              </a:graphicData>
            </a:graphic>
          </wp:inline>
        </w:drawing>
      </w:r>
      <w:r w:rsidRPr="00866599">
        <w:rPr>
          <w:rFonts w:ascii="Arial" w:hAnsi="Arial" w:cs="Arial"/>
          <w:bCs/>
          <w:iCs/>
          <w:sz w:val="24"/>
          <w:szCs w:val="24"/>
        </w:rPr>
        <w:tab/>
        <w:t>Moscow Helsinki Group</w:t>
      </w:r>
    </w:p>
    <w:p w:rsidR="00A143E6" w:rsidRPr="00866599" w:rsidRDefault="00A143E6" w:rsidP="00A143E6">
      <w:pPr>
        <w:spacing w:after="0" w:line="240" w:lineRule="auto"/>
        <w:rPr>
          <w:rFonts w:ascii="Arial" w:hAnsi="Arial" w:cs="Arial"/>
          <w:bCs/>
          <w:iCs/>
          <w:sz w:val="24"/>
          <w:szCs w:val="24"/>
        </w:rPr>
      </w:pPr>
    </w:p>
    <w:p w:rsidR="00A143E6" w:rsidRPr="00866599" w:rsidRDefault="00A143E6" w:rsidP="00A143E6">
      <w:pPr>
        <w:spacing w:after="0" w:line="240" w:lineRule="auto"/>
        <w:rPr>
          <w:rFonts w:ascii="Arial" w:hAnsi="Arial" w:cs="Arial"/>
          <w:bCs/>
          <w:iCs/>
          <w:sz w:val="24"/>
          <w:szCs w:val="24"/>
        </w:rPr>
      </w:pPr>
      <w:r>
        <w:rPr>
          <w:rFonts w:ascii="Arial" w:hAnsi="Arial" w:cs="Arial"/>
          <w:noProof/>
          <w:sz w:val="24"/>
          <w:szCs w:val="24"/>
          <w:lang w:eastAsia="en-GB"/>
        </w:rPr>
        <w:drawing>
          <wp:inline distT="0" distB="0" distL="0" distR="0">
            <wp:extent cx="388620" cy="3581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 cy="358140"/>
                    </a:xfrm>
                    <a:prstGeom prst="rect">
                      <a:avLst/>
                    </a:prstGeom>
                    <a:noFill/>
                    <a:ln>
                      <a:noFill/>
                    </a:ln>
                  </pic:spPr>
                </pic:pic>
              </a:graphicData>
            </a:graphic>
          </wp:inline>
        </w:drawing>
      </w:r>
      <w:r w:rsidRPr="00866599">
        <w:rPr>
          <w:rFonts w:ascii="Arial" w:hAnsi="Arial" w:cs="Arial"/>
          <w:bCs/>
          <w:iCs/>
          <w:sz w:val="24"/>
          <w:szCs w:val="24"/>
        </w:rPr>
        <w:tab/>
      </w:r>
      <w:r w:rsidRPr="00866599">
        <w:rPr>
          <w:rFonts w:ascii="Arial" w:hAnsi="Arial" w:cs="Arial"/>
          <w:bCs/>
          <w:iCs/>
          <w:sz w:val="24"/>
          <w:szCs w:val="24"/>
        </w:rPr>
        <w:tab/>
      </w:r>
      <w:r w:rsidRPr="00866599">
        <w:rPr>
          <w:rFonts w:ascii="Arial" w:hAnsi="Arial" w:cs="Arial"/>
          <w:bCs/>
          <w:iCs/>
          <w:sz w:val="24"/>
          <w:szCs w:val="24"/>
        </w:rPr>
        <w:tab/>
      </w:r>
      <w:r w:rsidRPr="00866599">
        <w:rPr>
          <w:rFonts w:ascii="Arial" w:hAnsi="Arial" w:cs="Arial"/>
          <w:bCs/>
          <w:iCs/>
          <w:sz w:val="24"/>
          <w:szCs w:val="24"/>
        </w:rPr>
        <w:tab/>
        <w:t>Norwegian Helsinki Committee</w:t>
      </w:r>
    </w:p>
    <w:p w:rsidR="00A143E6" w:rsidRPr="00866599" w:rsidRDefault="00A143E6" w:rsidP="00A143E6">
      <w:pPr>
        <w:spacing w:after="0" w:line="240" w:lineRule="auto"/>
        <w:rPr>
          <w:rFonts w:ascii="Arial" w:hAnsi="Arial" w:cs="Arial"/>
          <w:bCs/>
          <w:iCs/>
          <w:sz w:val="24"/>
          <w:szCs w:val="24"/>
        </w:rPr>
      </w:pPr>
    </w:p>
    <w:p w:rsidR="00A143E6" w:rsidRDefault="00A143E6" w:rsidP="00A143E6">
      <w:pPr>
        <w:spacing w:after="0" w:line="240" w:lineRule="auto"/>
        <w:rPr>
          <w:rFonts w:ascii="Arial" w:hAnsi="Arial" w:cs="Arial"/>
          <w:bCs/>
          <w:iCs/>
          <w:sz w:val="24"/>
          <w:szCs w:val="24"/>
        </w:rPr>
      </w:pPr>
      <w:r>
        <w:rPr>
          <w:rFonts w:ascii="Arial" w:hAnsi="Arial" w:cs="Arial"/>
          <w:noProof/>
          <w:color w:val="0E6C88"/>
          <w:sz w:val="24"/>
          <w:szCs w:val="24"/>
          <w:lang w:eastAsia="en-GB"/>
        </w:rPr>
        <w:drawing>
          <wp:inline distT="0" distB="0" distL="0" distR="0">
            <wp:extent cx="525780" cy="327660"/>
            <wp:effectExtent l="0" t="0" r="7620" b="0"/>
            <wp:docPr id="8" name="Рисунок 8" descr="Description: C:\Users\enolan\AppData\Local\Microsoft\Windows\Temporary Internet Files\Content.Outlook\6WFCU7Q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enolan\AppData\Local\Microsoft\Windows\Temporary Internet Files\Content.Outlook\6WFCU7QQ\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 cy="327660"/>
                    </a:xfrm>
                    <a:prstGeom prst="rect">
                      <a:avLst/>
                    </a:prstGeom>
                    <a:noFill/>
                    <a:ln>
                      <a:noFill/>
                    </a:ln>
                  </pic:spPr>
                </pic:pic>
              </a:graphicData>
            </a:graphic>
          </wp:inline>
        </w:drawing>
      </w:r>
      <w:r w:rsidRPr="00866599">
        <w:rPr>
          <w:rFonts w:ascii="Arial" w:hAnsi="Arial" w:cs="Arial"/>
          <w:color w:val="0E6C88"/>
          <w:sz w:val="24"/>
          <w:szCs w:val="24"/>
        </w:rPr>
        <w:tab/>
      </w:r>
      <w:r w:rsidRPr="00866599">
        <w:rPr>
          <w:rFonts w:ascii="Arial" w:hAnsi="Arial" w:cs="Arial"/>
          <w:bCs/>
          <w:iCs/>
          <w:sz w:val="24"/>
          <w:szCs w:val="24"/>
        </w:rPr>
        <w:tab/>
      </w:r>
      <w:r w:rsidRPr="00866599">
        <w:rPr>
          <w:rFonts w:ascii="Arial" w:hAnsi="Arial" w:cs="Arial"/>
          <w:bCs/>
          <w:iCs/>
          <w:sz w:val="24"/>
          <w:szCs w:val="24"/>
        </w:rPr>
        <w:tab/>
        <w:t xml:space="preserve">Nota </w:t>
      </w:r>
      <w:proofErr w:type="spellStart"/>
      <w:r w:rsidRPr="00866599">
        <w:rPr>
          <w:rFonts w:ascii="Arial" w:hAnsi="Arial" w:cs="Arial"/>
          <w:bCs/>
          <w:iCs/>
          <w:sz w:val="24"/>
          <w:szCs w:val="24"/>
        </w:rPr>
        <w:t>Bene</w:t>
      </w:r>
      <w:proofErr w:type="spellEnd"/>
      <w:r w:rsidRPr="00866599">
        <w:rPr>
          <w:rFonts w:ascii="Arial" w:hAnsi="Arial" w:cs="Arial"/>
          <w:bCs/>
          <w:iCs/>
          <w:sz w:val="24"/>
          <w:szCs w:val="24"/>
        </w:rPr>
        <w:t xml:space="preserve"> (Tajikistan)</w:t>
      </w:r>
    </w:p>
    <w:p w:rsidR="00E65E6A" w:rsidRPr="00866599" w:rsidRDefault="00E65E6A" w:rsidP="00A143E6">
      <w:pPr>
        <w:spacing w:after="0" w:line="240" w:lineRule="auto"/>
        <w:rPr>
          <w:rFonts w:ascii="Arial" w:hAnsi="Arial" w:cs="Arial"/>
          <w:bCs/>
          <w:iCs/>
          <w:sz w:val="24"/>
          <w:szCs w:val="24"/>
        </w:rPr>
      </w:pPr>
    </w:p>
    <w:p w:rsidR="00A143E6" w:rsidRPr="00866599" w:rsidRDefault="00A143E6" w:rsidP="00A143E6">
      <w:pPr>
        <w:spacing w:after="0" w:line="240" w:lineRule="auto"/>
        <w:rPr>
          <w:rFonts w:ascii="Arial" w:hAnsi="Arial" w:cs="Arial"/>
          <w:bCs/>
          <w:iCs/>
          <w:sz w:val="24"/>
          <w:szCs w:val="24"/>
        </w:rPr>
      </w:pPr>
    </w:p>
    <w:p w:rsidR="00A143E6" w:rsidRDefault="00A143E6" w:rsidP="00A143E6">
      <w:pPr>
        <w:spacing w:after="0" w:line="240" w:lineRule="auto"/>
        <w:rPr>
          <w:rFonts w:ascii="Arial" w:hAnsi="Arial" w:cs="Arial"/>
          <w:bCs/>
          <w:iCs/>
          <w:sz w:val="24"/>
          <w:szCs w:val="24"/>
        </w:rPr>
      </w:pPr>
      <w:r>
        <w:rPr>
          <w:rFonts w:ascii="Arial" w:hAnsi="Arial" w:cs="Arial"/>
          <w:noProof/>
          <w:color w:val="7A346C"/>
          <w:sz w:val="24"/>
          <w:szCs w:val="24"/>
          <w:lang w:eastAsia="en-GB"/>
        </w:rPr>
        <w:drawing>
          <wp:inline distT="0" distB="0" distL="0" distR="0">
            <wp:extent cx="830580" cy="251460"/>
            <wp:effectExtent l="0" t="0" r="7620" b="0"/>
            <wp:docPr id="5" name="Рисунок 5" descr="Description: Promo-Lex O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Promo-Lex 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0580" cy="251460"/>
                    </a:xfrm>
                    <a:prstGeom prst="rect">
                      <a:avLst/>
                    </a:prstGeom>
                    <a:noFill/>
                    <a:ln>
                      <a:noFill/>
                    </a:ln>
                  </pic:spPr>
                </pic:pic>
              </a:graphicData>
            </a:graphic>
          </wp:inline>
        </w:drawing>
      </w:r>
      <w:r w:rsidRPr="00866599">
        <w:rPr>
          <w:rFonts w:ascii="Arial" w:hAnsi="Arial" w:cs="Arial"/>
          <w:bCs/>
          <w:iCs/>
          <w:sz w:val="24"/>
          <w:szCs w:val="24"/>
        </w:rPr>
        <w:tab/>
      </w:r>
      <w:r w:rsidRPr="00866599">
        <w:rPr>
          <w:rFonts w:ascii="Arial" w:hAnsi="Arial" w:cs="Arial"/>
          <w:bCs/>
          <w:iCs/>
          <w:sz w:val="24"/>
          <w:szCs w:val="24"/>
        </w:rPr>
        <w:tab/>
      </w:r>
      <w:r w:rsidRPr="00866599">
        <w:rPr>
          <w:rFonts w:ascii="Arial" w:hAnsi="Arial" w:cs="Arial"/>
          <w:bCs/>
          <w:iCs/>
          <w:sz w:val="24"/>
          <w:szCs w:val="24"/>
        </w:rPr>
        <w:tab/>
        <w:t>Promo LEX Association (Moldova)</w:t>
      </w:r>
    </w:p>
    <w:p w:rsidR="00605EA5" w:rsidRDefault="00605EA5" w:rsidP="00A143E6">
      <w:pPr>
        <w:spacing w:after="0" w:line="240" w:lineRule="auto"/>
        <w:rPr>
          <w:rFonts w:ascii="Arial" w:hAnsi="Arial" w:cs="Arial"/>
          <w:bCs/>
          <w:iCs/>
          <w:sz w:val="24"/>
          <w:szCs w:val="24"/>
        </w:rPr>
      </w:pPr>
    </w:p>
    <w:p w:rsidR="00605EA5" w:rsidRDefault="00605EA5" w:rsidP="00A143E6">
      <w:pPr>
        <w:spacing w:after="0" w:line="240" w:lineRule="auto"/>
        <w:rPr>
          <w:rFonts w:ascii="Arial" w:hAnsi="Arial" w:cs="Arial"/>
          <w:bCs/>
          <w:iCs/>
          <w:sz w:val="24"/>
          <w:szCs w:val="24"/>
        </w:rPr>
      </w:pPr>
      <w:r>
        <w:rPr>
          <w:rFonts w:ascii="Arial" w:hAnsi="Arial" w:cs="Arial"/>
          <w:bCs/>
          <w:iCs/>
          <w:noProof/>
          <w:sz w:val="24"/>
          <w:szCs w:val="24"/>
          <w:lang w:eastAsia="en-GB"/>
        </w:rPr>
        <w:drawing>
          <wp:inline distT="0" distB="0" distL="0" distR="0">
            <wp:extent cx="731944" cy="5257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_verdict.jpg"/>
                    <pic:cNvPicPr/>
                  </pic:nvPicPr>
                  <pic:blipFill>
                    <a:blip r:embed="rId38">
                      <a:extLst>
                        <a:ext uri="{28A0092B-C50C-407E-A947-70E740481C1C}">
                          <a14:useLocalDpi xmlns:a14="http://schemas.microsoft.com/office/drawing/2010/main" val="0"/>
                        </a:ext>
                      </a:extLst>
                    </a:blip>
                    <a:stretch>
                      <a:fillRect/>
                    </a:stretch>
                  </pic:blipFill>
                  <pic:spPr>
                    <a:xfrm>
                      <a:off x="0" y="0"/>
                      <a:ext cx="731944" cy="525780"/>
                    </a:xfrm>
                    <a:prstGeom prst="rect">
                      <a:avLst/>
                    </a:prstGeom>
                  </pic:spPr>
                </pic:pic>
              </a:graphicData>
            </a:graphic>
          </wp:inline>
        </w:drawing>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sidRPr="00605EA5">
        <w:rPr>
          <w:rFonts w:ascii="Arial" w:hAnsi="Arial" w:cs="Arial"/>
          <w:bCs/>
          <w:iCs/>
          <w:sz w:val="24"/>
          <w:szCs w:val="24"/>
        </w:rPr>
        <w:t>Public Verdict Foundation</w:t>
      </w:r>
    </w:p>
    <w:p w:rsidR="00E65E6A" w:rsidRPr="00866599" w:rsidRDefault="00E65E6A" w:rsidP="00A143E6">
      <w:pPr>
        <w:spacing w:after="0" w:line="240" w:lineRule="auto"/>
        <w:rPr>
          <w:rFonts w:ascii="Arial" w:hAnsi="Arial" w:cs="Arial"/>
          <w:bCs/>
          <w:iCs/>
          <w:sz w:val="24"/>
          <w:szCs w:val="24"/>
        </w:rPr>
      </w:pPr>
    </w:p>
    <w:p w:rsidR="00A143E6" w:rsidRPr="00866599" w:rsidRDefault="00A143E6" w:rsidP="00A143E6">
      <w:pPr>
        <w:spacing w:after="0" w:line="240" w:lineRule="auto"/>
        <w:rPr>
          <w:rFonts w:ascii="Arial" w:hAnsi="Arial" w:cs="Arial"/>
          <w:bCs/>
          <w:iCs/>
          <w:sz w:val="24"/>
          <w:szCs w:val="24"/>
        </w:rPr>
      </w:pPr>
    </w:p>
    <w:p w:rsidR="00171539" w:rsidRPr="00605EA5" w:rsidRDefault="00A143E6" w:rsidP="00605EA5">
      <w:pPr>
        <w:spacing w:after="0" w:line="240" w:lineRule="auto"/>
        <w:rPr>
          <w:rFonts w:ascii="Arial" w:hAnsi="Arial" w:cs="Arial"/>
          <w:bCs/>
          <w:iCs/>
          <w:sz w:val="24"/>
          <w:szCs w:val="24"/>
        </w:rPr>
      </w:pPr>
      <w:r>
        <w:rPr>
          <w:rFonts w:ascii="Arial" w:hAnsi="Arial" w:cs="Arial"/>
          <w:noProof/>
          <w:color w:val="444444"/>
          <w:sz w:val="24"/>
          <w:szCs w:val="24"/>
          <w:lang w:eastAsia="en-GB"/>
        </w:rPr>
        <w:drawing>
          <wp:inline distT="0" distB="0" distL="0" distR="0" wp14:anchorId="7EE883C0" wp14:editId="39136425">
            <wp:extent cx="480060" cy="251460"/>
            <wp:effectExtent l="0" t="0" r="0" b="0"/>
            <wp:docPr id="3" name="Рисунок 3" descr="Description: http://helsinki.org.ua/inc/img/top_01.gif">
              <a:hlinkClick xmlns:a="http://schemas.openxmlformats.org/drawingml/2006/main" r:id="rId39" tooltip="&quot; перша сторінка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helsinki.org.ua/inc/img/top_0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pic:spPr>
                </pic:pic>
              </a:graphicData>
            </a:graphic>
          </wp:inline>
        </w:drawing>
      </w:r>
      <w:r w:rsidRPr="00866599">
        <w:rPr>
          <w:rFonts w:ascii="Arial" w:hAnsi="Arial" w:cs="Arial"/>
          <w:bCs/>
          <w:iCs/>
          <w:sz w:val="24"/>
          <w:szCs w:val="24"/>
        </w:rPr>
        <w:tab/>
      </w:r>
      <w:r w:rsidRPr="00866599">
        <w:rPr>
          <w:rFonts w:ascii="Arial" w:hAnsi="Arial" w:cs="Arial"/>
          <w:bCs/>
          <w:iCs/>
          <w:sz w:val="24"/>
          <w:szCs w:val="24"/>
        </w:rPr>
        <w:tab/>
      </w:r>
      <w:r w:rsidRPr="00866599">
        <w:rPr>
          <w:rFonts w:ascii="Arial" w:hAnsi="Arial" w:cs="Arial"/>
          <w:bCs/>
          <w:iCs/>
          <w:sz w:val="24"/>
          <w:szCs w:val="24"/>
        </w:rPr>
        <w:tab/>
        <w:t>Ukrain</w:t>
      </w:r>
      <w:r w:rsidR="00605EA5">
        <w:rPr>
          <w:rFonts w:ascii="Arial" w:hAnsi="Arial" w:cs="Arial"/>
          <w:bCs/>
          <w:iCs/>
          <w:sz w:val="24"/>
          <w:szCs w:val="24"/>
        </w:rPr>
        <w:t>ian Helsinki Human Rights Union</w:t>
      </w:r>
    </w:p>
    <w:sectPr w:rsidR="00171539" w:rsidRPr="00605EA5" w:rsidSect="00130F1E">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088" w:rsidRDefault="00831088" w:rsidP="00CB2F24">
      <w:pPr>
        <w:spacing w:after="0" w:line="240" w:lineRule="auto"/>
      </w:pPr>
      <w:r>
        <w:separator/>
      </w:r>
    </w:p>
  </w:endnote>
  <w:endnote w:type="continuationSeparator" w:id="0">
    <w:p w:rsidR="00831088" w:rsidRDefault="00831088" w:rsidP="00CB2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088" w:rsidRDefault="00831088" w:rsidP="00CB2F24">
      <w:pPr>
        <w:spacing w:after="0" w:line="240" w:lineRule="auto"/>
      </w:pPr>
      <w:r>
        <w:separator/>
      </w:r>
    </w:p>
  </w:footnote>
  <w:footnote w:type="continuationSeparator" w:id="0">
    <w:p w:rsidR="00831088" w:rsidRDefault="00831088" w:rsidP="00CB2F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F24"/>
    <w:rsid w:val="00027E11"/>
    <w:rsid w:val="000B4AA3"/>
    <w:rsid w:val="000F29C6"/>
    <w:rsid w:val="00130F1E"/>
    <w:rsid w:val="00133CCB"/>
    <w:rsid w:val="001348BB"/>
    <w:rsid w:val="00146C9F"/>
    <w:rsid w:val="001A1132"/>
    <w:rsid w:val="001E3010"/>
    <w:rsid w:val="001E3A57"/>
    <w:rsid w:val="002565F2"/>
    <w:rsid w:val="002777C2"/>
    <w:rsid w:val="00296AB2"/>
    <w:rsid w:val="00300786"/>
    <w:rsid w:val="00361262"/>
    <w:rsid w:val="003B01C1"/>
    <w:rsid w:val="003E5E7C"/>
    <w:rsid w:val="004049DF"/>
    <w:rsid w:val="00466690"/>
    <w:rsid w:val="004E33E1"/>
    <w:rsid w:val="005623E2"/>
    <w:rsid w:val="00572437"/>
    <w:rsid w:val="005B7217"/>
    <w:rsid w:val="005D42CF"/>
    <w:rsid w:val="00605EA5"/>
    <w:rsid w:val="00652B4B"/>
    <w:rsid w:val="00681814"/>
    <w:rsid w:val="006A57D5"/>
    <w:rsid w:val="006B6DE3"/>
    <w:rsid w:val="006C39C5"/>
    <w:rsid w:val="006F7F57"/>
    <w:rsid w:val="00730F30"/>
    <w:rsid w:val="00735B67"/>
    <w:rsid w:val="007539F7"/>
    <w:rsid w:val="007714C5"/>
    <w:rsid w:val="0077687E"/>
    <w:rsid w:val="007C7830"/>
    <w:rsid w:val="007D4D81"/>
    <w:rsid w:val="007E1DE6"/>
    <w:rsid w:val="007F4930"/>
    <w:rsid w:val="00822D85"/>
    <w:rsid w:val="00831088"/>
    <w:rsid w:val="0088154D"/>
    <w:rsid w:val="008B1E0F"/>
    <w:rsid w:val="008C608E"/>
    <w:rsid w:val="008D2FEB"/>
    <w:rsid w:val="008E53AC"/>
    <w:rsid w:val="00936702"/>
    <w:rsid w:val="009A75CA"/>
    <w:rsid w:val="00A143E6"/>
    <w:rsid w:val="00AA28A4"/>
    <w:rsid w:val="00AF1EDA"/>
    <w:rsid w:val="00B661AA"/>
    <w:rsid w:val="00BB3FAF"/>
    <w:rsid w:val="00BF2A24"/>
    <w:rsid w:val="00C16688"/>
    <w:rsid w:val="00C34940"/>
    <w:rsid w:val="00C962D6"/>
    <w:rsid w:val="00CA066B"/>
    <w:rsid w:val="00CA55F4"/>
    <w:rsid w:val="00CB2F24"/>
    <w:rsid w:val="00CB307F"/>
    <w:rsid w:val="00D61982"/>
    <w:rsid w:val="00E32292"/>
    <w:rsid w:val="00E65E6A"/>
    <w:rsid w:val="00EB65A2"/>
    <w:rsid w:val="00EC2199"/>
    <w:rsid w:val="00ED0BF6"/>
    <w:rsid w:val="00ED0ED3"/>
    <w:rsid w:val="00EE6EF7"/>
    <w:rsid w:val="00F4245D"/>
    <w:rsid w:val="00F75958"/>
    <w:rsid w:val="00FC0CE2"/>
    <w:rsid w:val="00FD133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24"/>
    <w:rPr>
      <w:rFonts w:ascii="Calibri" w:eastAsia="Calibri" w:hAnsi="Calibri" w:cs="Times New Roman"/>
    </w:rPr>
  </w:style>
  <w:style w:type="paragraph" w:styleId="3">
    <w:name w:val="heading 3"/>
    <w:basedOn w:val="a"/>
    <w:link w:val="30"/>
    <w:uiPriority w:val="9"/>
    <w:qFormat/>
    <w:rsid w:val="00CB2F24"/>
    <w:pPr>
      <w:spacing w:before="100" w:beforeAutospacing="1" w:after="100" w:afterAutospacing="1" w:line="240" w:lineRule="auto"/>
      <w:outlineLvl w:val="2"/>
    </w:pPr>
    <w:rPr>
      <w:rFonts w:ascii="Times New Roman" w:eastAsia="Times New Roman" w:hAnsi="Times New Roman"/>
      <w:b/>
      <w:bCs/>
      <w:sz w:val="27"/>
      <w:szCs w:val="27"/>
      <w:lang w:val="x-none" w:eastAsia="en-GB"/>
    </w:rPr>
  </w:style>
  <w:style w:type="paragraph" w:styleId="6">
    <w:name w:val="heading 6"/>
    <w:basedOn w:val="a"/>
    <w:next w:val="a"/>
    <w:link w:val="60"/>
    <w:uiPriority w:val="9"/>
    <w:unhideWhenUsed/>
    <w:qFormat/>
    <w:rsid w:val="00CB2F2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2F24"/>
    <w:rPr>
      <w:rFonts w:ascii="Times New Roman" w:eastAsia="Times New Roman" w:hAnsi="Times New Roman" w:cs="Times New Roman"/>
      <w:b/>
      <w:bCs/>
      <w:sz w:val="27"/>
      <w:szCs w:val="27"/>
      <w:lang w:val="x-none" w:eastAsia="en-GB"/>
    </w:rPr>
  </w:style>
  <w:style w:type="character" w:styleId="a3">
    <w:name w:val="Emphasis"/>
    <w:uiPriority w:val="20"/>
    <w:qFormat/>
    <w:rsid w:val="00CB2F24"/>
    <w:rPr>
      <w:i/>
      <w:iCs/>
    </w:rPr>
  </w:style>
  <w:style w:type="paragraph" w:styleId="a4">
    <w:name w:val="footnote text"/>
    <w:basedOn w:val="a"/>
    <w:link w:val="a5"/>
    <w:uiPriority w:val="99"/>
    <w:semiHidden/>
    <w:unhideWhenUsed/>
    <w:rsid w:val="00CB2F24"/>
    <w:rPr>
      <w:sz w:val="20"/>
      <w:szCs w:val="20"/>
    </w:rPr>
  </w:style>
  <w:style w:type="character" w:customStyle="1" w:styleId="a5">
    <w:name w:val="Текст сноски Знак"/>
    <w:basedOn w:val="a0"/>
    <w:link w:val="a4"/>
    <w:uiPriority w:val="99"/>
    <w:semiHidden/>
    <w:rsid w:val="00CB2F24"/>
    <w:rPr>
      <w:rFonts w:ascii="Calibri" w:eastAsia="Calibri" w:hAnsi="Calibri" w:cs="Times New Roman"/>
      <w:sz w:val="20"/>
      <w:szCs w:val="20"/>
    </w:rPr>
  </w:style>
  <w:style w:type="character" w:styleId="a6">
    <w:name w:val="footnote reference"/>
    <w:uiPriority w:val="99"/>
    <w:semiHidden/>
    <w:unhideWhenUsed/>
    <w:rsid w:val="00CB2F24"/>
    <w:rPr>
      <w:vertAlign w:val="superscript"/>
    </w:rPr>
  </w:style>
  <w:style w:type="paragraph" w:styleId="a7">
    <w:name w:val="No Spacing"/>
    <w:uiPriority w:val="1"/>
    <w:qFormat/>
    <w:rsid w:val="00CB2F24"/>
    <w:pPr>
      <w:spacing w:after="0" w:line="240" w:lineRule="auto"/>
    </w:pPr>
    <w:rPr>
      <w:rFonts w:ascii="Calibri" w:eastAsia="Calibri" w:hAnsi="Calibri" w:cs="Times New Roman"/>
    </w:rPr>
  </w:style>
  <w:style w:type="character" w:styleId="a8">
    <w:name w:val="Strong"/>
    <w:uiPriority w:val="22"/>
    <w:qFormat/>
    <w:rsid w:val="00CB2F24"/>
    <w:rPr>
      <w:b/>
      <w:bCs/>
    </w:rPr>
  </w:style>
  <w:style w:type="character" w:customStyle="1" w:styleId="60">
    <w:name w:val="Заголовок 6 Знак"/>
    <w:basedOn w:val="a0"/>
    <w:link w:val="6"/>
    <w:uiPriority w:val="9"/>
    <w:rsid w:val="00CB2F24"/>
    <w:rPr>
      <w:rFonts w:asciiTheme="majorHAnsi" w:eastAsiaTheme="majorEastAsia" w:hAnsiTheme="majorHAnsi" w:cstheme="majorBidi"/>
      <w:i/>
      <w:iCs/>
      <w:color w:val="243F60" w:themeColor="accent1" w:themeShade="7F"/>
    </w:rPr>
  </w:style>
  <w:style w:type="character" w:styleId="a9">
    <w:name w:val="Hyperlink"/>
    <w:basedOn w:val="a0"/>
    <w:uiPriority w:val="99"/>
    <w:semiHidden/>
    <w:unhideWhenUsed/>
    <w:rsid w:val="00CB2F24"/>
    <w:rPr>
      <w:color w:val="0000FF"/>
      <w:u w:val="single"/>
    </w:rPr>
  </w:style>
  <w:style w:type="paragraph" w:styleId="aa">
    <w:name w:val="Normal (Web)"/>
    <w:basedOn w:val="a"/>
    <w:uiPriority w:val="99"/>
    <w:semiHidden/>
    <w:unhideWhenUsed/>
    <w:rsid w:val="00CB307F"/>
    <w:pPr>
      <w:spacing w:before="100" w:beforeAutospacing="1" w:after="100" w:afterAutospacing="1" w:line="240" w:lineRule="auto"/>
    </w:pPr>
    <w:rPr>
      <w:rFonts w:ascii="Times New Roman" w:eastAsiaTheme="minorHAnsi" w:hAnsi="Times New Roman"/>
      <w:sz w:val="24"/>
      <w:szCs w:val="24"/>
      <w:lang w:eastAsia="en-GB"/>
    </w:rPr>
  </w:style>
  <w:style w:type="paragraph" w:styleId="ab">
    <w:name w:val="header"/>
    <w:basedOn w:val="a"/>
    <w:link w:val="ac"/>
    <w:uiPriority w:val="99"/>
    <w:unhideWhenUsed/>
    <w:rsid w:val="00936702"/>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936702"/>
    <w:rPr>
      <w:rFonts w:ascii="Calibri" w:eastAsia="Calibri" w:hAnsi="Calibri" w:cs="Times New Roman"/>
    </w:rPr>
  </w:style>
  <w:style w:type="paragraph" w:styleId="ad">
    <w:name w:val="footer"/>
    <w:basedOn w:val="a"/>
    <w:link w:val="ae"/>
    <w:uiPriority w:val="99"/>
    <w:unhideWhenUsed/>
    <w:rsid w:val="00936702"/>
    <w:pPr>
      <w:tabs>
        <w:tab w:val="center" w:pos="4513"/>
        <w:tab w:val="right" w:pos="9026"/>
      </w:tabs>
      <w:spacing w:after="0" w:line="240" w:lineRule="auto"/>
    </w:pPr>
  </w:style>
  <w:style w:type="character" w:customStyle="1" w:styleId="ae">
    <w:name w:val="Нижний колонтитул Знак"/>
    <w:basedOn w:val="a0"/>
    <w:link w:val="ad"/>
    <w:uiPriority w:val="99"/>
    <w:rsid w:val="00936702"/>
    <w:rPr>
      <w:rFonts w:ascii="Calibri" w:eastAsia="Calibri" w:hAnsi="Calibri" w:cs="Times New Roman"/>
    </w:rPr>
  </w:style>
  <w:style w:type="character" w:customStyle="1" w:styleId="st">
    <w:name w:val="st"/>
    <w:basedOn w:val="a0"/>
    <w:rsid w:val="00BB3FAF"/>
  </w:style>
  <w:style w:type="paragraph" w:styleId="af">
    <w:name w:val="Balloon Text"/>
    <w:basedOn w:val="a"/>
    <w:link w:val="af0"/>
    <w:uiPriority w:val="99"/>
    <w:semiHidden/>
    <w:unhideWhenUsed/>
    <w:rsid w:val="0088154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154D"/>
    <w:rPr>
      <w:rFonts w:ascii="Tahoma" w:eastAsia="Calibri" w:hAnsi="Tahoma" w:cs="Tahoma"/>
      <w:sz w:val="16"/>
      <w:szCs w:val="16"/>
    </w:rPr>
  </w:style>
  <w:style w:type="character" w:styleId="af1">
    <w:name w:val="annotation reference"/>
    <w:basedOn w:val="a0"/>
    <w:uiPriority w:val="99"/>
    <w:semiHidden/>
    <w:unhideWhenUsed/>
    <w:rsid w:val="008E53AC"/>
    <w:rPr>
      <w:sz w:val="16"/>
      <w:szCs w:val="16"/>
    </w:rPr>
  </w:style>
  <w:style w:type="paragraph" w:styleId="af2">
    <w:name w:val="annotation text"/>
    <w:basedOn w:val="a"/>
    <w:link w:val="af3"/>
    <w:uiPriority w:val="99"/>
    <w:semiHidden/>
    <w:unhideWhenUsed/>
    <w:rsid w:val="008E53AC"/>
    <w:pPr>
      <w:spacing w:line="240" w:lineRule="auto"/>
    </w:pPr>
    <w:rPr>
      <w:sz w:val="20"/>
      <w:szCs w:val="20"/>
    </w:rPr>
  </w:style>
  <w:style w:type="character" w:customStyle="1" w:styleId="af3">
    <w:name w:val="Текст примечания Знак"/>
    <w:basedOn w:val="a0"/>
    <w:link w:val="af2"/>
    <w:uiPriority w:val="99"/>
    <w:semiHidden/>
    <w:rsid w:val="008E53AC"/>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8E53AC"/>
    <w:rPr>
      <w:b/>
      <w:bCs/>
    </w:rPr>
  </w:style>
  <w:style w:type="character" w:customStyle="1" w:styleId="af5">
    <w:name w:val="Тема примечания Знак"/>
    <w:basedOn w:val="af3"/>
    <w:link w:val="af4"/>
    <w:uiPriority w:val="99"/>
    <w:semiHidden/>
    <w:rsid w:val="008E53AC"/>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24"/>
    <w:rPr>
      <w:rFonts w:ascii="Calibri" w:eastAsia="Calibri" w:hAnsi="Calibri" w:cs="Times New Roman"/>
    </w:rPr>
  </w:style>
  <w:style w:type="paragraph" w:styleId="3">
    <w:name w:val="heading 3"/>
    <w:basedOn w:val="a"/>
    <w:link w:val="30"/>
    <w:uiPriority w:val="9"/>
    <w:qFormat/>
    <w:rsid w:val="00CB2F24"/>
    <w:pPr>
      <w:spacing w:before="100" w:beforeAutospacing="1" w:after="100" w:afterAutospacing="1" w:line="240" w:lineRule="auto"/>
      <w:outlineLvl w:val="2"/>
    </w:pPr>
    <w:rPr>
      <w:rFonts w:ascii="Times New Roman" w:eastAsia="Times New Roman" w:hAnsi="Times New Roman"/>
      <w:b/>
      <w:bCs/>
      <w:sz w:val="27"/>
      <w:szCs w:val="27"/>
      <w:lang w:val="x-none" w:eastAsia="en-GB"/>
    </w:rPr>
  </w:style>
  <w:style w:type="paragraph" w:styleId="6">
    <w:name w:val="heading 6"/>
    <w:basedOn w:val="a"/>
    <w:next w:val="a"/>
    <w:link w:val="60"/>
    <w:uiPriority w:val="9"/>
    <w:unhideWhenUsed/>
    <w:qFormat/>
    <w:rsid w:val="00CB2F2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2F24"/>
    <w:rPr>
      <w:rFonts w:ascii="Times New Roman" w:eastAsia="Times New Roman" w:hAnsi="Times New Roman" w:cs="Times New Roman"/>
      <w:b/>
      <w:bCs/>
      <w:sz w:val="27"/>
      <w:szCs w:val="27"/>
      <w:lang w:val="x-none" w:eastAsia="en-GB"/>
    </w:rPr>
  </w:style>
  <w:style w:type="character" w:styleId="a3">
    <w:name w:val="Emphasis"/>
    <w:uiPriority w:val="20"/>
    <w:qFormat/>
    <w:rsid w:val="00CB2F24"/>
    <w:rPr>
      <w:i/>
      <w:iCs/>
    </w:rPr>
  </w:style>
  <w:style w:type="paragraph" w:styleId="a4">
    <w:name w:val="footnote text"/>
    <w:basedOn w:val="a"/>
    <w:link w:val="a5"/>
    <w:uiPriority w:val="99"/>
    <w:semiHidden/>
    <w:unhideWhenUsed/>
    <w:rsid w:val="00CB2F24"/>
    <w:rPr>
      <w:sz w:val="20"/>
      <w:szCs w:val="20"/>
    </w:rPr>
  </w:style>
  <w:style w:type="character" w:customStyle="1" w:styleId="a5">
    <w:name w:val="Текст сноски Знак"/>
    <w:basedOn w:val="a0"/>
    <w:link w:val="a4"/>
    <w:uiPriority w:val="99"/>
    <w:semiHidden/>
    <w:rsid w:val="00CB2F24"/>
    <w:rPr>
      <w:rFonts w:ascii="Calibri" w:eastAsia="Calibri" w:hAnsi="Calibri" w:cs="Times New Roman"/>
      <w:sz w:val="20"/>
      <w:szCs w:val="20"/>
    </w:rPr>
  </w:style>
  <w:style w:type="character" w:styleId="a6">
    <w:name w:val="footnote reference"/>
    <w:uiPriority w:val="99"/>
    <w:semiHidden/>
    <w:unhideWhenUsed/>
    <w:rsid w:val="00CB2F24"/>
    <w:rPr>
      <w:vertAlign w:val="superscript"/>
    </w:rPr>
  </w:style>
  <w:style w:type="paragraph" w:styleId="a7">
    <w:name w:val="No Spacing"/>
    <w:uiPriority w:val="1"/>
    <w:qFormat/>
    <w:rsid w:val="00CB2F24"/>
    <w:pPr>
      <w:spacing w:after="0" w:line="240" w:lineRule="auto"/>
    </w:pPr>
    <w:rPr>
      <w:rFonts w:ascii="Calibri" w:eastAsia="Calibri" w:hAnsi="Calibri" w:cs="Times New Roman"/>
    </w:rPr>
  </w:style>
  <w:style w:type="character" w:styleId="a8">
    <w:name w:val="Strong"/>
    <w:uiPriority w:val="22"/>
    <w:qFormat/>
    <w:rsid w:val="00CB2F24"/>
    <w:rPr>
      <w:b/>
      <w:bCs/>
    </w:rPr>
  </w:style>
  <w:style w:type="character" w:customStyle="1" w:styleId="60">
    <w:name w:val="Заголовок 6 Знак"/>
    <w:basedOn w:val="a0"/>
    <w:link w:val="6"/>
    <w:uiPriority w:val="9"/>
    <w:rsid w:val="00CB2F24"/>
    <w:rPr>
      <w:rFonts w:asciiTheme="majorHAnsi" w:eastAsiaTheme="majorEastAsia" w:hAnsiTheme="majorHAnsi" w:cstheme="majorBidi"/>
      <w:i/>
      <w:iCs/>
      <w:color w:val="243F60" w:themeColor="accent1" w:themeShade="7F"/>
    </w:rPr>
  </w:style>
  <w:style w:type="character" w:styleId="a9">
    <w:name w:val="Hyperlink"/>
    <w:basedOn w:val="a0"/>
    <w:uiPriority w:val="99"/>
    <w:semiHidden/>
    <w:unhideWhenUsed/>
    <w:rsid w:val="00CB2F24"/>
    <w:rPr>
      <w:color w:val="0000FF"/>
      <w:u w:val="single"/>
    </w:rPr>
  </w:style>
  <w:style w:type="paragraph" w:styleId="aa">
    <w:name w:val="Normal (Web)"/>
    <w:basedOn w:val="a"/>
    <w:uiPriority w:val="99"/>
    <w:semiHidden/>
    <w:unhideWhenUsed/>
    <w:rsid w:val="00CB307F"/>
    <w:pPr>
      <w:spacing w:before="100" w:beforeAutospacing="1" w:after="100" w:afterAutospacing="1" w:line="240" w:lineRule="auto"/>
    </w:pPr>
    <w:rPr>
      <w:rFonts w:ascii="Times New Roman" w:eastAsiaTheme="minorHAnsi" w:hAnsi="Times New Roman"/>
      <w:sz w:val="24"/>
      <w:szCs w:val="24"/>
      <w:lang w:eastAsia="en-GB"/>
    </w:rPr>
  </w:style>
  <w:style w:type="paragraph" w:styleId="ab">
    <w:name w:val="header"/>
    <w:basedOn w:val="a"/>
    <w:link w:val="ac"/>
    <w:uiPriority w:val="99"/>
    <w:unhideWhenUsed/>
    <w:rsid w:val="00936702"/>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936702"/>
    <w:rPr>
      <w:rFonts w:ascii="Calibri" w:eastAsia="Calibri" w:hAnsi="Calibri" w:cs="Times New Roman"/>
    </w:rPr>
  </w:style>
  <w:style w:type="paragraph" w:styleId="ad">
    <w:name w:val="footer"/>
    <w:basedOn w:val="a"/>
    <w:link w:val="ae"/>
    <w:uiPriority w:val="99"/>
    <w:unhideWhenUsed/>
    <w:rsid w:val="00936702"/>
    <w:pPr>
      <w:tabs>
        <w:tab w:val="center" w:pos="4513"/>
        <w:tab w:val="right" w:pos="9026"/>
      </w:tabs>
      <w:spacing w:after="0" w:line="240" w:lineRule="auto"/>
    </w:pPr>
  </w:style>
  <w:style w:type="character" w:customStyle="1" w:styleId="ae">
    <w:name w:val="Нижний колонтитул Знак"/>
    <w:basedOn w:val="a0"/>
    <w:link w:val="ad"/>
    <w:uiPriority w:val="99"/>
    <w:rsid w:val="00936702"/>
    <w:rPr>
      <w:rFonts w:ascii="Calibri" w:eastAsia="Calibri" w:hAnsi="Calibri" w:cs="Times New Roman"/>
    </w:rPr>
  </w:style>
  <w:style w:type="character" w:customStyle="1" w:styleId="st">
    <w:name w:val="st"/>
    <w:basedOn w:val="a0"/>
    <w:rsid w:val="00BB3FAF"/>
  </w:style>
  <w:style w:type="paragraph" w:styleId="af">
    <w:name w:val="Balloon Text"/>
    <w:basedOn w:val="a"/>
    <w:link w:val="af0"/>
    <w:uiPriority w:val="99"/>
    <w:semiHidden/>
    <w:unhideWhenUsed/>
    <w:rsid w:val="0088154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154D"/>
    <w:rPr>
      <w:rFonts w:ascii="Tahoma" w:eastAsia="Calibri" w:hAnsi="Tahoma" w:cs="Tahoma"/>
      <w:sz w:val="16"/>
      <w:szCs w:val="16"/>
    </w:rPr>
  </w:style>
  <w:style w:type="character" w:styleId="af1">
    <w:name w:val="annotation reference"/>
    <w:basedOn w:val="a0"/>
    <w:uiPriority w:val="99"/>
    <w:semiHidden/>
    <w:unhideWhenUsed/>
    <w:rsid w:val="008E53AC"/>
    <w:rPr>
      <w:sz w:val="16"/>
      <w:szCs w:val="16"/>
    </w:rPr>
  </w:style>
  <w:style w:type="paragraph" w:styleId="af2">
    <w:name w:val="annotation text"/>
    <w:basedOn w:val="a"/>
    <w:link w:val="af3"/>
    <w:uiPriority w:val="99"/>
    <w:semiHidden/>
    <w:unhideWhenUsed/>
    <w:rsid w:val="008E53AC"/>
    <w:pPr>
      <w:spacing w:line="240" w:lineRule="auto"/>
    </w:pPr>
    <w:rPr>
      <w:sz w:val="20"/>
      <w:szCs w:val="20"/>
    </w:rPr>
  </w:style>
  <w:style w:type="character" w:customStyle="1" w:styleId="af3">
    <w:name w:val="Текст примечания Знак"/>
    <w:basedOn w:val="a0"/>
    <w:link w:val="af2"/>
    <w:uiPriority w:val="99"/>
    <w:semiHidden/>
    <w:rsid w:val="008E53AC"/>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8E53AC"/>
    <w:rPr>
      <w:b/>
      <w:bCs/>
    </w:rPr>
  </w:style>
  <w:style w:type="character" w:customStyle="1" w:styleId="af5">
    <w:name w:val="Тема примечания Знак"/>
    <w:basedOn w:val="af3"/>
    <w:link w:val="af4"/>
    <w:uiPriority w:val="99"/>
    <w:semiHidden/>
    <w:rsid w:val="008E53A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4511">
      <w:bodyDiv w:val="1"/>
      <w:marLeft w:val="0"/>
      <w:marRight w:val="0"/>
      <w:marTop w:val="0"/>
      <w:marBottom w:val="0"/>
      <w:divBdr>
        <w:top w:val="none" w:sz="0" w:space="0" w:color="auto"/>
        <w:left w:val="none" w:sz="0" w:space="0" w:color="auto"/>
        <w:bottom w:val="none" w:sz="0" w:space="0" w:color="auto"/>
        <w:right w:val="none" w:sz="0" w:space="0" w:color="auto"/>
      </w:divBdr>
    </w:div>
    <w:div w:id="481698723">
      <w:bodyDiv w:val="1"/>
      <w:marLeft w:val="0"/>
      <w:marRight w:val="0"/>
      <w:marTop w:val="0"/>
      <w:marBottom w:val="0"/>
      <w:divBdr>
        <w:top w:val="none" w:sz="0" w:space="0" w:color="auto"/>
        <w:left w:val="none" w:sz="0" w:space="0" w:color="auto"/>
        <w:bottom w:val="none" w:sz="0" w:space="0" w:color="auto"/>
        <w:right w:val="none" w:sz="0" w:space="0" w:color="auto"/>
      </w:divBdr>
    </w:div>
    <w:div w:id="702365279">
      <w:bodyDiv w:val="1"/>
      <w:marLeft w:val="0"/>
      <w:marRight w:val="0"/>
      <w:marTop w:val="0"/>
      <w:marBottom w:val="0"/>
      <w:divBdr>
        <w:top w:val="none" w:sz="0" w:space="0" w:color="auto"/>
        <w:left w:val="none" w:sz="0" w:space="0" w:color="auto"/>
        <w:bottom w:val="none" w:sz="0" w:space="0" w:color="auto"/>
        <w:right w:val="none" w:sz="0" w:space="0" w:color="auto"/>
      </w:divBdr>
    </w:div>
    <w:div w:id="775099970">
      <w:bodyDiv w:val="1"/>
      <w:marLeft w:val="0"/>
      <w:marRight w:val="0"/>
      <w:marTop w:val="0"/>
      <w:marBottom w:val="0"/>
      <w:divBdr>
        <w:top w:val="none" w:sz="0" w:space="0" w:color="auto"/>
        <w:left w:val="none" w:sz="0" w:space="0" w:color="auto"/>
        <w:bottom w:val="none" w:sz="0" w:space="0" w:color="auto"/>
        <w:right w:val="none" w:sz="0" w:space="0" w:color="auto"/>
      </w:divBdr>
    </w:div>
    <w:div w:id="801921811">
      <w:bodyDiv w:val="1"/>
      <w:marLeft w:val="0"/>
      <w:marRight w:val="0"/>
      <w:marTop w:val="0"/>
      <w:marBottom w:val="0"/>
      <w:divBdr>
        <w:top w:val="none" w:sz="0" w:space="0" w:color="auto"/>
        <w:left w:val="none" w:sz="0" w:space="0" w:color="auto"/>
        <w:bottom w:val="none" w:sz="0" w:space="0" w:color="auto"/>
        <w:right w:val="none" w:sz="0" w:space="0" w:color="auto"/>
      </w:divBdr>
    </w:div>
    <w:div w:id="1149640250">
      <w:bodyDiv w:val="1"/>
      <w:marLeft w:val="0"/>
      <w:marRight w:val="0"/>
      <w:marTop w:val="0"/>
      <w:marBottom w:val="0"/>
      <w:divBdr>
        <w:top w:val="none" w:sz="0" w:space="0" w:color="auto"/>
        <w:left w:val="none" w:sz="0" w:space="0" w:color="auto"/>
        <w:bottom w:val="none" w:sz="0" w:space="0" w:color="auto"/>
        <w:right w:val="none" w:sz="0" w:space="0" w:color="auto"/>
      </w:divBdr>
    </w:div>
    <w:div w:id="1195189310">
      <w:bodyDiv w:val="1"/>
      <w:marLeft w:val="0"/>
      <w:marRight w:val="0"/>
      <w:marTop w:val="0"/>
      <w:marBottom w:val="0"/>
      <w:divBdr>
        <w:top w:val="none" w:sz="0" w:space="0" w:color="auto"/>
        <w:left w:val="none" w:sz="0" w:space="0" w:color="auto"/>
        <w:bottom w:val="none" w:sz="0" w:space="0" w:color="auto"/>
        <w:right w:val="none" w:sz="0" w:space="0" w:color="auto"/>
      </w:divBdr>
    </w:div>
    <w:div w:id="1321693594">
      <w:bodyDiv w:val="1"/>
      <w:marLeft w:val="0"/>
      <w:marRight w:val="0"/>
      <w:marTop w:val="0"/>
      <w:marBottom w:val="0"/>
      <w:divBdr>
        <w:top w:val="none" w:sz="0" w:space="0" w:color="auto"/>
        <w:left w:val="none" w:sz="0" w:space="0" w:color="auto"/>
        <w:bottom w:val="none" w:sz="0" w:space="0" w:color="auto"/>
        <w:right w:val="none" w:sz="0" w:space="0" w:color="auto"/>
      </w:divBdr>
    </w:div>
    <w:div w:id="190541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humanrightshouse.org/"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helsinki.org.ua/en/index.php"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belhelcom.org/en" TargetMode="Externa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8.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promolex.md/index.php" TargetMode="Externa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943</Words>
  <Characters>5378</Characters>
  <Application>Microsoft Office Word</Application>
  <DocSecurity>0</DocSecurity>
  <Lines>44</Lines>
  <Paragraphs>12</Paragraphs>
  <ScaleCrop>false</ScaleCrop>
  <HeadingPairs>
    <vt:vector size="6" baseType="variant">
      <vt:variant>
        <vt:lpstr>Название</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Nolan</dc:creator>
  <cp:lastModifiedBy>andy</cp:lastModifiedBy>
  <cp:revision>13</cp:revision>
  <cp:lastPrinted>2012-10-31T13:40:00Z</cp:lastPrinted>
  <dcterms:created xsi:type="dcterms:W3CDTF">2012-10-27T11:54:00Z</dcterms:created>
  <dcterms:modified xsi:type="dcterms:W3CDTF">2012-11-05T11:51:00Z</dcterms:modified>
</cp:coreProperties>
</file>