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A46E1" w14:textId="543FB2EB" w:rsidR="008306EA" w:rsidRPr="000E17D7" w:rsidRDefault="008306EA" w:rsidP="00ED0C9E">
      <w:pPr>
        <w:spacing w:line="259" w:lineRule="auto"/>
        <w:jc w:val="center"/>
        <w:rPr>
          <w:rFonts w:asciiTheme="minorHAnsi" w:hAnsiTheme="minorHAnsi"/>
          <w:b/>
          <w:sz w:val="23"/>
          <w:szCs w:val="23"/>
          <w:lang w:val="en-GB"/>
        </w:rPr>
      </w:pPr>
      <w:r w:rsidRPr="000E17D7">
        <w:rPr>
          <w:rFonts w:asciiTheme="minorHAnsi" w:hAnsiTheme="minorHAnsi"/>
          <w:b/>
          <w:sz w:val="23"/>
          <w:szCs w:val="23"/>
          <w:lang w:val="en-GB"/>
        </w:rPr>
        <w:t>The Human Dimension of the OSCE: Reviving Key Principles from the Past, Looking into the Future</w:t>
      </w:r>
    </w:p>
    <w:p w14:paraId="799DF618" w14:textId="77777777" w:rsidR="008306EA" w:rsidRPr="00E201F7" w:rsidRDefault="008306EA" w:rsidP="00ED0C9E">
      <w:pPr>
        <w:spacing w:line="259" w:lineRule="auto"/>
        <w:jc w:val="center"/>
        <w:rPr>
          <w:rFonts w:asciiTheme="minorHAnsi" w:hAnsiTheme="minorHAnsi"/>
          <w:b/>
          <w:lang w:val="en-GB"/>
        </w:rPr>
      </w:pPr>
    </w:p>
    <w:p w14:paraId="3BF702D6" w14:textId="28DF9D1D" w:rsidR="008306EA" w:rsidRPr="000E17D7" w:rsidRDefault="008306EA" w:rsidP="00ED0C9E">
      <w:pPr>
        <w:spacing w:line="259" w:lineRule="auto"/>
        <w:jc w:val="center"/>
        <w:rPr>
          <w:rFonts w:asciiTheme="minorHAnsi" w:hAnsiTheme="minorHAnsi"/>
          <w:b/>
          <w:i/>
          <w:lang w:val="en-GB"/>
        </w:rPr>
      </w:pPr>
      <w:r w:rsidRPr="000E17D7">
        <w:rPr>
          <w:rFonts w:asciiTheme="minorHAnsi" w:hAnsiTheme="minorHAnsi"/>
          <w:b/>
          <w:i/>
          <w:lang w:val="en-GB"/>
        </w:rPr>
        <w:t xml:space="preserve">The </w:t>
      </w:r>
      <w:r w:rsidR="001E6842">
        <w:rPr>
          <w:rFonts w:asciiTheme="minorHAnsi" w:hAnsiTheme="minorHAnsi"/>
          <w:b/>
          <w:i/>
          <w:lang w:val="en-GB"/>
        </w:rPr>
        <w:t xml:space="preserve">2021 </w:t>
      </w:r>
      <w:r w:rsidRPr="000E17D7">
        <w:rPr>
          <w:rFonts w:asciiTheme="minorHAnsi" w:hAnsiTheme="minorHAnsi"/>
          <w:b/>
          <w:i/>
          <w:lang w:val="en-GB"/>
        </w:rPr>
        <w:t xml:space="preserve">Warsaw </w:t>
      </w:r>
      <w:r w:rsidR="00AE5A6B">
        <w:rPr>
          <w:rFonts w:asciiTheme="minorHAnsi" w:hAnsiTheme="minorHAnsi"/>
          <w:b/>
          <w:i/>
          <w:lang w:val="en-GB"/>
        </w:rPr>
        <w:t>Declaration</w:t>
      </w:r>
      <w:r w:rsidRPr="000E17D7">
        <w:rPr>
          <w:rFonts w:asciiTheme="minorHAnsi" w:hAnsiTheme="minorHAnsi"/>
          <w:b/>
          <w:i/>
          <w:lang w:val="en-GB"/>
        </w:rPr>
        <w:t xml:space="preserve"> of the Civic Solidarity Platform</w:t>
      </w:r>
    </w:p>
    <w:p w14:paraId="0E3498FF" w14:textId="77777777" w:rsidR="008306EA" w:rsidRPr="00E201F7" w:rsidRDefault="008306EA" w:rsidP="00ED0C9E">
      <w:pPr>
        <w:spacing w:line="259" w:lineRule="auto"/>
        <w:rPr>
          <w:rFonts w:asciiTheme="minorHAnsi" w:hAnsiTheme="minorHAnsi"/>
          <w:lang w:val="en-GB"/>
        </w:rPr>
      </w:pPr>
    </w:p>
    <w:p w14:paraId="766FC523" w14:textId="1C0C429A" w:rsidR="008306EA" w:rsidRDefault="008306EA" w:rsidP="00110761">
      <w:pPr>
        <w:spacing w:line="259" w:lineRule="auto"/>
        <w:jc w:val="center"/>
        <w:rPr>
          <w:rFonts w:asciiTheme="minorHAnsi" w:hAnsiTheme="minorHAnsi"/>
          <w:lang w:val="en-GB"/>
        </w:rPr>
      </w:pPr>
      <w:r w:rsidRPr="00E201F7">
        <w:rPr>
          <w:rFonts w:asciiTheme="minorHAnsi" w:hAnsiTheme="minorHAnsi"/>
          <w:lang w:val="en-GB"/>
        </w:rPr>
        <w:t>13 October 2021</w:t>
      </w:r>
    </w:p>
    <w:p w14:paraId="2673511C" w14:textId="77777777" w:rsidR="000E17D7" w:rsidRPr="00E201F7" w:rsidRDefault="000E17D7" w:rsidP="00ED0C9E">
      <w:pPr>
        <w:spacing w:line="259" w:lineRule="auto"/>
        <w:rPr>
          <w:rFonts w:asciiTheme="minorHAnsi" w:hAnsiTheme="minorHAnsi"/>
          <w:lang w:val="en-GB"/>
        </w:rPr>
      </w:pPr>
    </w:p>
    <w:p w14:paraId="0A4B3D73" w14:textId="169DE319" w:rsidR="008306EA" w:rsidRPr="00E201F7" w:rsidRDefault="008306EA" w:rsidP="00ED0C9E">
      <w:pPr>
        <w:spacing w:line="259" w:lineRule="auto"/>
        <w:rPr>
          <w:rFonts w:asciiTheme="minorHAnsi" w:hAnsiTheme="minorHAnsi"/>
          <w:lang w:val="en-GB"/>
        </w:rPr>
      </w:pPr>
      <w:r w:rsidRPr="00E201F7">
        <w:rPr>
          <w:rFonts w:asciiTheme="minorHAnsi" w:hAnsiTheme="minorHAnsi"/>
          <w:lang w:val="en-GB"/>
        </w:rPr>
        <w:t>The</w:t>
      </w:r>
      <w:r w:rsidR="00A7408F">
        <w:rPr>
          <w:rFonts w:asciiTheme="minorHAnsi" w:hAnsiTheme="minorHAnsi"/>
          <w:lang w:val="en-GB"/>
        </w:rPr>
        <w:t xml:space="preserve"> </w:t>
      </w:r>
      <w:r w:rsidRPr="00A7408F">
        <w:rPr>
          <w:rFonts w:asciiTheme="minorHAnsi" w:hAnsiTheme="minorHAnsi"/>
          <w:lang w:val="en-GB"/>
        </w:rPr>
        <w:t>Coordinating Committee of the</w:t>
      </w:r>
      <w:r w:rsidRPr="00E201F7">
        <w:rPr>
          <w:rFonts w:asciiTheme="minorHAnsi" w:hAnsiTheme="minorHAnsi"/>
          <w:lang w:val="en-GB"/>
        </w:rPr>
        <w:t xml:space="preserve"> Civic Solidarity Platform, </w:t>
      </w:r>
    </w:p>
    <w:p w14:paraId="03811A5B" w14:textId="77777777" w:rsidR="008306EA" w:rsidRPr="00E201F7" w:rsidRDefault="008306EA" w:rsidP="00ED0C9E">
      <w:pPr>
        <w:spacing w:line="259" w:lineRule="auto"/>
        <w:jc w:val="both"/>
        <w:rPr>
          <w:rFonts w:asciiTheme="minorHAnsi" w:hAnsiTheme="minorHAnsi"/>
          <w:u w:val="single"/>
          <w:lang w:val="en-GB"/>
        </w:rPr>
      </w:pPr>
    </w:p>
    <w:p w14:paraId="0ADCC3AB" w14:textId="064EE2D2" w:rsidR="008306EA" w:rsidRPr="00E201F7" w:rsidRDefault="008306EA" w:rsidP="00ED0C9E">
      <w:pPr>
        <w:spacing w:line="259" w:lineRule="auto"/>
        <w:jc w:val="both"/>
        <w:rPr>
          <w:rFonts w:asciiTheme="minorHAnsi" w:hAnsiTheme="minorHAnsi"/>
          <w:lang w:val="en-GB"/>
        </w:rPr>
      </w:pPr>
      <w:r w:rsidRPr="00E201F7">
        <w:rPr>
          <w:rFonts w:asciiTheme="minorHAnsi" w:hAnsiTheme="minorHAnsi"/>
          <w:caps/>
          <w:lang w:val="en-GB"/>
        </w:rPr>
        <w:t>DEEPLY Alarmed</w:t>
      </w:r>
      <w:r w:rsidRPr="00E201F7">
        <w:rPr>
          <w:rFonts w:asciiTheme="minorHAnsi" w:hAnsiTheme="minorHAnsi"/>
          <w:lang w:val="en-GB"/>
        </w:rPr>
        <w:t xml:space="preserve"> by the failure this year of the OSCE to hold the Human Dimension Implementation Meeting, in violation of a long-standing joint decision of participating States to annually hold this event, </w:t>
      </w:r>
    </w:p>
    <w:p w14:paraId="524B29D9" w14:textId="77777777" w:rsidR="008306EA" w:rsidRPr="00E201F7" w:rsidRDefault="008306EA" w:rsidP="00ED0C9E">
      <w:pPr>
        <w:spacing w:line="259" w:lineRule="auto"/>
        <w:jc w:val="both"/>
        <w:rPr>
          <w:rFonts w:asciiTheme="minorHAnsi" w:hAnsiTheme="minorHAnsi"/>
          <w:lang w:val="en-GB"/>
        </w:rPr>
      </w:pPr>
    </w:p>
    <w:p w14:paraId="2891428D" w14:textId="4B3EC721" w:rsidR="008306EA" w:rsidRPr="00E201F7" w:rsidRDefault="008306EA" w:rsidP="00ED0C9E">
      <w:pPr>
        <w:spacing w:line="259" w:lineRule="auto"/>
        <w:jc w:val="both"/>
        <w:rPr>
          <w:rFonts w:asciiTheme="minorHAnsi" w:hAnsiTheme="minorHAnsi"/>
          <w:lang w:val="en-GB"/>
        </w:rPr>
      </w:pPr>
      <w:r w:rsidRPr="00E201F7">
        <w:rPr>
          <w:rFonts w:asciiTheme="minorHAnsi" w:hAnsiTheme="minorHAnsi"/>
          <w:caps/>
          <w:lang w:val="en-GB"/>
        </w:rPr>
        <w:t>Noting</w:t>
      </w:r>
      <w:r w:rsidRPr="00E201F7">
        <w:rPr>
          <w:rFonts w:asciiTheme="minorHAnsi" w:hAnsiTheme="minorHAnsi"/>
          <w:lang w:val="en-GB"/>
        </w:rPr>
        <w:t xml:space="preserve"> that this deprives the states as well as the citizens in the OSCE region of a key mechanism for reviewing the state of the human dimension, which is an indispensable and inseparable element of the OSCE concept of comprehensive security, </w:t>
      </w:r>
    </w:p>
    <w:p w14:paraId="67B2D118" w14:textId="77777777" w:rsidR="008306EA" w:rsidRPr="00E201F7" w:rsidRDefault="008306EA" w:rsidP="00ED0C9E">
      <w:pPr>
        <w:spacing w:line="259" w:lineRule="auto"/>
        <w:jc w:val="both"/>
        <w:rPr>
          <w:rFonts w:asciiTheme="minorHAnsi" w:hAnsiTheme="minorHAnsi"/>
          <w:lang w:val="en-GB"/>
        </w:rPr>
      </w:pPr>
    </w:p>
    <w:p w14:paraId="520C768F" w14:textId="104C29D0" w:rsidR="008306EA" w:rsidRPr="00E201F7" w:rsidRDefault="008306EA" w:rsidP="00ED0C9E">
      <w:pPr>
        <w:spacing w:line="259" w:lineRule="auto"/>
        <w:jc w:val="both"/>
        <w:rPr>
          <w:rFonts w:asciiTheme="minorHAnsi" w:hAnsiTheme="minorHAnsi"/>
          <w:lang w:val="en-GB"/>
        </w:rPr>
      </w:pPr>
      <w:r w:rsidRPr="00E201F7">
        <w:rPr>
          <w:rFonts w:asciiTheme="minorHAnsi" w:hAnsiTheme="minorHAnsi"/>
          <w:caps/>
          <w:lang w:val="en-GB"/>
        </w:rPr>
        <w:t>Gravely concerned</w:t>
      </w:r>
      <w:r w:rsidRPr="00E201F7">
        <w:rPr>
          <w:rFonts w:asciiTheme="minorHAnsi" w:hAnsiTheme="minorHAnsi"/>
          <w:lang w:val="en-GB"/>
        </w:rPr>
        <w:t xml:space="preserve"> that as a result of having no HDIM for the second year i</w:t>
      </w:r>
      <w:r w:rsidR="001E6842">
        <w:rPr>
          <w:rFonts w:asciiTheme="minorHAnsi" w:hAnsiTheme="minorHAnsi"/>
          <w:lang w:val="en-GB"/>
        </w:rPr>
        <w:t>n a</w:t>
      </w:r>
      <w:r w:rsidRPr="00E201F7">
        <w:rPr>
          <w:rFonts w:asciiTheme="minorHAnsi" w:hAnsiTheme="minorHAnsi"/>
          <w:lang w:val="en-GB"/>
        </w:rPr>
        <w:t xml:space="preserve"> row, much less attention than </w:t>
      </w:r>
      <w:r w:rsidR="00ED0C9E">
        <w:rPr>
          <w:rFonts w:asciiTheme="minorHAnsi" w:hAnsiTheme="minorHAnsi"/>
          <w:lang w:val="en-GB"/>
        </w:rPr>
        <w:t xml:space="preserve">merited </w:t>
      </w:r>
      <w:r w:rsidRPr="00E201F7">
        <w:rPr>
          <w:rFonts w:asciiTheme="minorHAnsi" w:hAnsiTheme="minorHAnsi"/>
          <w:lang w:val="en-GB"/>
        </w:rPr>
        <w:t xml:space="preserve">will be given to a range of </w:t>
      </w:r>
      <w:r w:rsidR="00ED0C9E" w:rsidRPr="001E6842">
        <w:rPr>
          <w:rFonts w:asciiTheme="minorHAnsi" w:hAnsiTheme="minorHAnsi"/>
          <w:lang w:val="en-GB"/>
        </w:rPr>
        <w:t>persistent</w:t>
      </w:r>
      <w:r w:rsidR="00ED0C9E">
        <w:rPr>
          <w:rFonts w:asciiTheme="minorHAnsi" w:hAnsiTheme="minorHAnsi"/>
          <w:lang w:val="en-GB"/>
        </w:rPr>
        <w:t xml:space="preserve"> </w:t>
      </w:r>
      <w:r w:rsidR="00ED0C9E" w:rsidRPr="00E201F7">
        <w:rPr>
          <w:rFonts w:asciiTheme="minorHAnsi" w:hAnsiTheme="minorHAnsi"/>
          <w:lang w:val="en-GB"/>
        </w:rPr>
        <w:t xml:space="preserve">human dimension </w:t>
      </w:r>
      <w:r w:rsidRPr="00E201F7">
        <w:rPr>
          <w:rFonts w:asciiTheme="minorHAnsi" w:hAnsiTheme="minorHAnsi"/>
          <w:lang w:val="en-GB"/>
        </w:rPr>
        <w:t>problems, including</w:t>
      </w:r>
    </w:p>
    <w:p w14:paraId="432D3AEB" w14:textId="1D63D9B3" w:rsidR="008306EA" w:rsidRPr="00E201F7" w:rsidRDefault="008306EA" w:rsidP="00ED0C9E">
      <w:pPr>
        <w:pStyle w:val="ListParagraph"/>
        <w:widowControl/>
        <w:numPr>
          <w:ilvl w:val="0"/>
          <w:numId w:val="4"/>
        </w:numPr>
        <w:autoSpaceDE/>
        <w:autoSpaceDN/>
        <w:spacing w:before="60" w:line="259" w:lineRule="auto"/>
        <w:ind w:left="714" w:hanging="357"/>
        <w:jc w:val="both"/>
        <w:rPr>
          <w:rFonts w:asciiTheme="minorHAnsi" w:hAnsiTheme="minorHAnsi"/>
          <w:lang w:val="en-GB"/>
        </w:rPr>
      </w:pPr>
      <w:r w:rsidRPr="00E201F7">
        <w:rPr>
          <w:rFonts w:asciiTheme="minorHAnsi" w:hAnsiTheme="minorHAnsi"/>
          <w:lang w:val="en-GB"/>
        </w:rPr>
        <w:t xml:space="preserve">the undermining of democratic institutions and standards by </w:t>
      </w:r>
      <w:r w:rsidR="00E201F7" w:rsidRPr="00E201F7">
        <w:rPr>
          <w:rFonts w:asciiTheme="minorHAnsi" w:hAnsiTheme="minorHAnsi"/>
          <w:lang w:val="en-GB"/>
        </w:rPr>
        <w:t xml:space="preserve">introducing </w:t>
      </w:r>
      <w:r w:rsidRPr="00E201F7">
        <w:rPr>
          <w:rFonts w:asciiTheme="minorHAnsi" w:hAnsiTheme="minorHAnsi"/>
          <w:lang w:val="en-GB"/>
        </w:rPr>
        <w:t>changes in constitutions</w:t>
      </w:r>
      <w:r w:rsidR="00110761">
        <w:rPr>
          <w:rFonts w:asciiTheme="minorHAnsi" w:hAnsiTheme="minorHAnsi"/>
          <w:lang w:val="en-GB"/>
        </w:rPr>
        <w:t>,</w:t>
      </w:r>
      <w:r w:rsidRPr="00E201F7">
        <w:rPr>
          <w:rFonts w:asciiTheme="minorHAnsi" w:hAnsiTheme="minorHAnsi"/>
          <w:lang w:val="en-GB"/>
        </w:rPr>
        <w:t xml:space="preserve"> </w:t>
      </w:r>
      <w:r w:rsidR="00E201F7" w:rsidRPr="00E201F7">
        <w:rPr>
          <w:rFonts w:asciiTheme="minorHAnsi" w:hAnsiTheme="minorHAnsi"/>
          <w:lang w:val="en-GB"/>
        </w:rPr>
        <w:t>weaken</w:t>
      </w:r>
      <w:r w:rsidR="00110761">
        <w:rPr>
          <w:rFonts w:asciiTheme="minorHAnsi" w:hAnsiTheme="minorHAnsi"/>
          <w:lang w:val="en-GB"/>
        </w:rPr>
        <w:t>ing</w:t>
      </w:r>
      <w:r w:rsidR="00E201F7" w:rsidRPr="00E201F7">
        <w:rPr>
          <w:rFonts w:asciiTheme="minorHAnsi" w:hAnsiTheme="minorHAnsi"/>
          <w:lang w:val="en-GB"/>
        </w:rPr>
        <w:t xml:space="preserve"> the system of checks and balances and</w:t>
      </w:r>
      <w:r w:rsidRPr="00E201F7">
        <w:rPr>
          <w:rFonts w:asciiTheme="minorHAnsi" w:hAnsiTheme="minorHAnsi"/>
          <w:lang w:val="en-GB"/>
        </w:rPr>
        <w:t xml:space="preserve"> perpetuating the rule of current leadership,</w:t>
      </w:r>
    </w:p>
    <w:p w14:paraId="393A2396" w14:textId="5A827930" w:rsidR="008306EA" w:rsidRPr="00E201F7" w:rsidRDefault="008306EA" w:rsidP="00ED0C9E">
      <w:pPr>
        <w:pStyle w:val="ListParagraph"/>
        <w:widowControl/>
        <w:numPr>
          <w:ilvl w:val="0"/>
          <w:numId w:val="4"/>
        </w:numPr>
        <w:autoSpaceDE/>
        <w:autoSpaceDN/>
        <w:spacing w:before="60" w:line="259" w:lineRule="auto"/>
        <w:ind w:left="714" w:hanging="357"/>
        <w:jc w:val="both"/>
        <w:rPr>
          <w:rFonts w:asciiTheme="minorHAnsi" w:hAnsiTheme="minorHAnsi"/>
          <w:lang w:val="en-GB"/>
        </w:rPr>
      </w:pPr>
      <w:r w:rsidRPr="00E201F7">
        <w:rPr>
          <w:rFonts w:asciiTheme="minorHAnsi" w:hAnsiTheme="minorHAnsi"/>
          <w:lang w:val="en-GB"/>
        </w:rPr>
        <w:t xml:space="preserve">the twisting </w:t>
      </w:r>
      <w:r w:rsidR="001E6842">
        <w:rPr>
          <w:rFonts w:asciiTheme="minorHAnsi" w:hAnsiTheme="minorHAnsi"/>
          <w:lang w:val="en-GB"/>
        </w:rPr>
        <w:t xml:space="preserve">of </w:t>
      </w:r>
      <w:r w:rsidRPr="00E201F7">
        <w:rPr>
          <w:rFonts w:asciiTheme="minorHAnsi" w:hAnsiTheme="minorHAnsi"/>
          <w:lang w:val="en-GB"/>
        </w:rPr>
        <w:t>the outcome of elections</w:t>
      </w:r>
      <w:r w:rsidR="00110761">
        <w:rPr>
          <w:rFonts w:asciiTheme="minorHAnsi" w:hAnsiTheme="minorHAnsi"/>
          <w:lang w:val="en-GB"/>
        </w:rPr>
        <w:t>, supressing genuine independent civic election observation</w:t>
      </w:r>
      <w:r w:rsidRPr="00E201F7">
        <w:rPr>
          <w:rFonts w:asciiTheme="minorHAnsi" w:hAnsiTheme="minorHAnsi"/>
          <w:lang w:val="en-GB"/>
        </w:rPr>
        <w:t xml:space="preserve"> and failing to provide workable conditions for ODIHR monitoring missions,</w:t>
      </w:r>
    </w:p>
    <w:p w14:paraId="0673FFA5" w14:textId="77777777" w:rsidR="008306EA" w:rsidRPr="00E201F7" w:rsidRDefault="008306EA" w:rsidP="00ED0C9E">
      <w:pPr>
        <w:pStyle w:val="ListParagraph"/>
        <w:widowControl/>
        <w:numPr>
          <w:ilvl w:val="0"/>
          <w:numId w:val="4"/>
        </w:numPr>
        <w:autoSpaceDE/>
        <w:autoSpaceDN/>
        <w:spacing w:before="60" w:line="259" w:lineRule="auto"/>
        <w:ind w:left="714" w:hanging="357"/>
        <w:jc w:val="both"/>
        <w:rPr>
          <w:rFonts w:asciiTheme="minorHAnsi" w:hAnsiTheme="minorHAnsi"/>
          <w:lang w:val="en-GB"/>
        </w:rPr>
      </w:pPr>
      <w:r w:rsidRPr="00E201F7">
        <w:rPr>
          <w:rFonts w:asciiTheme="minorHAnsi" w:hAnsiTheme="minorHAnsi"/>
          <w:lang w:val="en-GB"/>
        </w:rPr>
        <w:t xml:space="preserve">the submission of the judicial branch of government to the will of the executive, </w:t>
      </w:r>
    </w:p>
    <w:p w14:paraId="2B2321BA" w14:textId="5F5DDC36" w:rsidR="008306EA" w:rsidRPr="00E201F7" w:rsidRDefault="008306EA" w:rsidP="00ED0C9E">
      <w:pPr>
        <w:pStyle w:val="ListParagraph"/>
        <w:widowControl/>
        <w:numPr>
          <w:ilvl w:val="0"/>
          <w:numId w:val="4"/>
        </w:numPr>
        <w:autoSpaceDE/>
        <w:autoSpaceDN/>
        <w:spacing w:before="60" w:line="259" w:lineRule="auto"/>
        <w:ind w:left="714" w:hanging="357"/>
        <w:jc w:val="both"/>
        <w:rPr>
          <w:rFonts w:asciiTheme="minorHAnsi" w:hAnsiTheme="minorHAnsi"/>
          <w:lang w:val="en-GB"/>
        </w:rPr>
      </w:pPr>
      <w:r w:rsidRPr="00E201F7">
        <w:rPr>
          <w:rFonts w:asciiTheme="minorHAnsi" w:hAnsiTheme="minorHAnsi"/>
          <w:lang w:val="en-GB"/>
        </w:rPr>
        <w:t xml:space="preserve">the narrowing of space for active citizens to </w:t>
      </w:r>
      <w:r w:rsidR="00C40442">
        <w:rPr>
          <w:rFonts w:asciiTheme="minorHAnsi" w:hAnsiTheme="minorHAnsi"/>
          <w:lang w:val="en-GB"/>
        </w:rPr>
        <w:t xml:space="preserve">participate in public life </w:t>
      </w:r>
      <w:r w:rsidRPr="00E201F7">
        <w:rPr>
          <w:rFonts w:asciiTheme="minorHAnsi" w:hAnsiTheme="minorHAnsi"/>
          <w:lang w:val="en-GB"/>
        </w:rPr>
        <w:t xml:space="preserve">by placing </w:t>
      </w:r>
      <w:r w:rsidR="00C40442">
        <w:rPr>
          <w:rFonts w:asciiTheme="minorHAnsi" w:hAnsiTheme="minorHAnsi"/>
          <w:lang w:val="en-GB"/>
        </w:rPr>
        <w:t xml:space="preserve">ever increasing and harsh restrictions </w:t>
      </w:r>
      <w:r w:rsidRPr="00E201F7">
        <w:rPr>
          <w:rFonts w:asciiTheme="minorHAnsi" w:hAnsiTheme="minorHAnsi"/>
          <w:lang w:val="en-GB"/>
        </w:rPr>
        <w:t xml:space="preserve">on </w:t>
      </w:r>
      <w:r w:rsidR="00C40442">
        <w:rPr>
          <w:rFonts w:asciiTheme="minorHAnsi" w:hAnsiTheme="minorHAnsi"/>
          <w:lang w:val="en-GB"/>
        </w:rPr>
        <w:t xml:space="preserve">the </w:t>
      </w:r>
      <w:r w:rsidR="00C40442" w:rsidRPr="00E201F7">
        <w:rPr>
          <w:rFonts w:asciiTheme="minorHAnsi" w:hAnsiTheme="minorHAnsi"/>
          <w:lang w:val="en-GB"/>
        </w:rPr>
        <w:t xml:space="preserve">work </w:t>
      </w:r>
      <w:r w:rsidR="00C40442">
        <w:rPr>
          <w:rFonts w:asciiTheme="minorHAnsi" w:hAnsiTheme="minorHAnsi"/>
          <w:lang w:val="en-GB"/>
        </w:rPr>
        <w:t xml:space="preserve">of </w:t>
      </w:r>
      <w:r w:rsidR="00E201F7" w:rsidRPr="00E201F7">
        <w:rPr>
          <w:rFonts w:asciiTheme="minorHAnsi" w:hAnsiTheme="minorHAnsi"/>
          <w:lang w:val="en-GB"/>
        </w:rPr>
        <w:t xml:space="preserve">civil society </w:t>
      </w:r>
      <w:r w:rsidR="00C40442">
        <w:rPr>
          <w:rFonts w:asciiTheme="minorHAnsi" w:hAnsiTheme="minorHAnsi"/>
          <w:lang w:val="en-GB"/>
        </w:rPr>
        <w:t xml:space="preserve">groups and persecuting NGOs and </w:t>
      </w:r>
      <w:r w:rsidR="00A7408F">
        <w:rPr>
          <w:rFonts w:asciiTheme="minorHAnsi" w:hAnsiTheme="minorHAnsi"/>
          <w:lang w:val="en-GB"/>
        </w:rPr>
        <w:t>government critics</w:t>
      </w:r>
      <w:r w:rsidRPr="00E201F7">
        <w:rPr>
          <w:rFonts w:asciiTheme="minorHAnsi" w:hAnsiTheme="minorHAnsi"/>
          <w:lang w:val="en-GB"/>
        </w:rPr>
        <w:t>,</w:t>
      </w:r>
    </w:p>
    <w:p w14:paraId="7DD1ACAA" w14:textId="05C0ECDE" w:rsidR="008306EA" w:rsidRPr="00E201F7" w:rsidRDefault="008306EA" w:rsidP="00ED0C9E">
      <w:pPr>
        <w:pStyle w:val="ListParagraph"/>
        <w:widowControl/>
        <w:numPr>
          <w:ilvl w:val="0"/>
          <w:numId w:val="4"/>
        </w:numPr>
        <w:autoSpaceDE/>
        <w:autoSpaceDN/>
        <w:spacing w:before="60" w:line="259" w:lineRule="auto"/>
        <w:ind w:left="714" w:hanging="357"/>
        <w:jc w:val="both"/>
        <w:rPr>
          <w:rFonts w:asciiTheme="minorHAnsi" w:hAnsiTheme="minorHAnsi"/>
          <w:lang w:val="en-GB"/>
        </w:rPr>
      </w:pPr>
      <w:r w:rsidRPr="00E201F7">
        <w:rPr>
          <w:rFonts w:asciiTheme="minorHAnsi" w:hAnsiTheme="minorHAnsi"/>
          <w:lang w:val="en-GB"/>
        </w:rPr>
        <w:t>the limiting of plural</w:t>
      </w:r>
      <w:r w:rsidR="00110761">
        <w:rPr>
          <w:rFonts w:asciiTheme="minorHAnsi" w:hAnsiTheme="minorHAnsi"/>
          <w:lang w:val="en-GB"/>
        </w:rPr>
        <w:t>ism of the media, the marginalis</w:t>
      </w:r>
      <w:r w:rsidRPr="00E201F7">
        <w:rPr>
          <w:rFonts w:asciiTheme="minorHAnsi" w:hAnsiTheme="minorHAnsi"/>
          <w:lang w:val="en-GB"/>
        </w:rPr>
        <w:t>ation of media not closely adhering to governmental narratives, and the active distribution of misinformation</w:t>
      </w:r>
      <w:r w:rsidR="00110761">
        <w:rPr>
          <w:rFonts w:asciiTheme="minorHAnsi" w:hAnsiTheme="minorHAnsi"/>
          <w:lang w:val="en-GB"/>
        </w:rPr>
        <w:t xml:space="preserve"> and propaganda</w:t>
      </w:r>
      <w:r w:rsidRPr="00E201F7">
        <w:rPr>
          <w:rFonts w:asciiTheme="minorHAnsi" w:hAnsiTheme="minorHAnsi"/>
          <w:lang w:val="en-GB"/>
        </w:rPr>
        <w:t>,</w:t>
      </w:r>
    </w:p>
    <w:p w14:paraId="6FD9FCA0" w14:textId="60562834" w:rsidR="008306EA" w:rsidRPr="00E201F7" w:rsidRDefault="008306EA" w:rsidP="00ED0C9E">
      <w:pPr>
        <w:pStyle w:val="ListParagraph"/>
        <w:widowControl/>
        <w:numPr>
          <w:ilvl w:val="0"/>
          <w:numId w:val="4"/>
        </w:numPr>
        <w:autoSpaceDE/>
        <w:autoSpaceDN/>
        <w:spacing w:before="60" w:line="259" w:lineRule="auto"/>
        <w:ind w:left="714" w:hanging="357"/>
        <w:jc w:val="both"/>
        <w:rPr>
          <w:rFonts w:asciiTheme="minorHAnsi" w:hAnsiTheme="minorHAnsi"/>
          <w:lang w:val="en-GB"/>
        </w:rPr>
      </w:pPr>
      <w:r w:rsidRPr="00E201F7">
        <w:rPr>
          <w:rFonts w:asciiTheme="minorHAnsi" w:hAnsiTheme="minorHAnsi"/>
          <w:lang w:val="en-GB"/>
        </w:rPr>
        <w:t>the suppression of peaceful assemblies and disproportional use of force by law enforcement bodies,</w:t>
      </w:r>
    </w:p>
    <w:p w14:paraId="18BD8488" w14:textId="5B858921" w:rsidR="008306EA" w:rsidRPr="00E201F7" w:rsidRDefault="008306EA" w:rsidP="00ED0C9E">
      <w:pPr>
        <w:pStyle w:val="ListParagraph"/>
        <w:widowControl/>
        <w:numPr>
          <w:ilvl w:val="0"/>
          <w:numId w:val="4"/>
        </w:numPr>
        <w:autoSpaceDE/>
        <w:autoSpaceDN/>
        <w:spacing w:before="60" w:line="259" w:lineRule="auto"/>
        <w:ind w:left="714" w:hanging="357"/>
        <w:jc w:val="both"/>
        <w:rPr>
          <w:rFonts w:asciiTheme="minorHAnsi" w:hAnsiTheme="minorHAnsi"/>
          <w:lang w:val="en-GB"/>
        </w:rPr>
      </w:pPr>
      <w:r w:rsidRPr="00E201F7">
        <w:rPr>
          <w:rFonts w:asciiTheme="minorHAnsi" w:hAnsiTheme="minorHAnsi"/>
          <w:lang w:val="en-GB"/>
        </w:rPr>
        <w:t>the persistence of active and frozen conflicts</w:t>
      </w:r>
      <w:r w:rsidR="00C40442">
        <w:rPr>
          <w:rFonts w:asciiTheme="minorHAnsi" w:hAnsiTheme="minorHAnsi"/>
          <w:lang w:val="en-GB"/>
        </w:rPr>
        <w:t>, violating sovereignty and territorial integrity of states and</w:t>
      </w:r>
      <w:r w:rsidRPr="00E201F7">
        <w:rPr>
          <w:rFonts w:asciiTheme="minorHAnsi" w:hAnsiTheme="minorHAnsi"/>
          <w:lang w:val="en-GB"/>
        </w:rPr>
        <w:t xml:space="preserve"> affecting the human rights and security of millions of </w:t>
      </w:r>
      <w:r w:rsidR="00110761">
        <w:rPr>
          <w:rFonts w:asciiTheme="minorHAnsi" w:hAnsiTheme="minorHAnsi"/>
          <w:lang w:val="en-GB"/>
        </w:rPr>
        <w:t>people</w:t>
      </w:r>
      <w:r w:rsidRPr="00E201F7">
        <w:rPr>
          <w:rFonts w:asciiTheme="minorHAnsi" w:hAnsiTheme="minorHAnsi"/>
          <w:lang w:val="en-GB"/>
        </w:rPr>
        <w:t>,</w:t>
      </w:r>
    </w:p>
    <w:p w14:paraId="3992195E" w14:textId="17172FB8" w:rsidR="008306EA" w:rsidRPr="00E201F7" w:rsidRDefault="008306EA" w:rsidP="00ED0C9E">
      <w:pPr>
        <w:pStyle w:val="ListParagraph"/>
        <w:widowControl/>
        <w:numPr>
          <w:ilvl w:val="0"/>
          <w:numId w:val="4"/>
        </w:numPr>
        <w:autoSpaceDE/>
        <w:autoSpaceDN/>
        <w:spacing w:before="60" w:line="259" w:lineRule="auto"/>
        <w:ind w:left="714" w:hanging="357"/>
        <w:jc w:val="both"/>
        <w:rPr>
          <w:rFonts w:asciiTheme="minorHAnsi" w:hAnsiTheme="minorHAnsi"/>
          <w:lang w:val="en-GB"/>
        </w:rPr>
      </w:pPr>
      <w:r w:rsidRPr="00E201F7">
        <w:rPr>
          <w:rFonts w:asciiTheme="minorHAnsi" w:hAnsiTheme="minorHAnsi"/>
          <w:lang w:val="en-GB"/>
        </w:rPr>
        <w:t xml:space="preserve">the abuse of security concerns relating to </w:t>
      </w:r>
      <w:r w:rsidR="00110761">
        <w:rPr>
          <w:rFonts w:asciiTheme="minorHAnsi" w:hAnsiTheme="minorHAnsi"/>
          <w:lang w:val="en-GB"/>
        </w:rPr>
        <w:t xml:space="preserve">combating </w:t>
      </w:r>
      <w:r w:rsidRPr="00E201F7">
        <w:rPr>
          <w:rFonts w:asciiTheme="minorHAnsi" w:hAnsiTheme="minorHAnsi"/>
          <w:lang w:val="en-GB"/>
        </w:rPr>
        <w:t xml:space="preserve">the threat of terrorism </w:t>
      </w:r>
      <w:r w:rsidR="00246D73">
        <w:rPr>
          <w:rFonts w:asciiTheme="minorHAnsi" w:hAnsiTheme="minorHAnsi"/>
          <w:lang w:val="en-GB"/>
        </w:rPr>
        <w:t>and violent extremism</w:t>
      </w:r>
      <w:r w:rsidR="00110761">
        <w:rPr>
          <w:rFonts w:asciiTheme="minorHAnsi" w:hAnsiTheme="minorHAnsi"/>
          <w:lang w:val="en-GB"/>
        </w:rPr>
        <w:t xml:space="preserve"> and the protection of state security, aimed at</w:t>
      </w:r>
      <w:r w:rsidR="00246D73">
        <w:rPr>
          <w:rFonts w:asciiTheme="minorHAnsi" w:hAnsiTheme="minorHAnsi"/>
          <w:lang w:val="en-GB"/>
        </w:rPr>
        <w:t xml:space="preserve"> </w:t>
      </w:r>
      <w:r w:rsidRPr="00E201F7">
        <w:rPr>
          <w:rFonts w:asciiTheme="minorHAnsi" w:hAnsiTheme="minorHAnsi"/>
          <w:lang w:val="en-GB"/>
        </w:rPr>
        <w:t>limit</w:t>
      </w:r>
      <w:r w:rsidR="00110761">
        <w:rPr>
          <w:rFonts w:asciiTheme="minorHAnsi" w:hAnsiTheme="minorHAnsi"/>
          <w:lang w:val="en-GB"/>
        </w:rPr>
        <w:t>ing</w:t>
      </w:r>
      <w:r w:rsidRPr="00E201F7">
        <w:rPr>
          <w:rFonts w:asciiTheme="minorHAnsi" w:hAnsiTheme="minorHAnsi"/>
          <w:lang w:val="en-GB"/>
        </w:rPr>
        <w:t xml:space="preserve"> </w:t>
      </w:r>
      <w:r w:rsidR="00246D73">
        <w:rPr>
          <w:rFonts w:asciiTheme="minorHAnsi" w:hAnsiTheme="minorHAnsi"/>
          <w:lang w:val="en-GB"/>
        </w:rPr>
        <w:t xml:space="preserve">fundamental </w:t>
      </w:r>
      <w:r w:rsidRPr="00E201F7">
        <w:rPr>
          <w:rFonts w:asciiTheme="minorHAnsi" w:hAnsiTheme="minorHAnsi"/>
          <w:lang w:val="en-GB"/>
        </w:rPr>
        <w:t>rights</w:t>
      </w:r>
      <w:r w:rsidR="00246D73">
        <w:rPr>
          <w:rFonts w:asciiTheme="minorHAnsi" w:hAnsiTheme="minorHAnsi"/>
          <w:lang w:val="en-GB"/>
        </w:rPr>
        <w:t xml:space="preserve"> and freedoms</w:t>
      </w:r>
      <w:r w:rsidRPr="00E201F7">
        <w:rPr>
          <w:rFonts w:asciiTheme="minorHAnsi" w:hAnsiTheme="minorHAnsi"/>
          <w:lang w:val="en-GB"/>
        </w:rPr>
        <w:t xml:space="preserve">, </w:t>
      </w:r>
    </w:p>
    <w:p w14:paraId="4C6F0352" w14:textId="18EB8ACC" w:rsidR="00C40442" w:rsidRDefault="00110761" w:rsidP="00110761">
      <w:pPr>
        <w:pStyle w:val="ListParagraph"/>
        <w:widowControl/>
        <w:numPr>
          <w:ilvl w:val="0"/>
          <w:numId w:val="4"/>
        </w:numPr>
        <w:autoSpaceDE/>
        <w:autoSpaceDN/>
        <w:spacing w:before="60" w:line="259" w:lineRule="auto"/>
        <w:ind w:left="714" w:hanging="357"/>
        <w:jc w:val="both"/>
        <w:rPr>
          <w:rFonts w:asciiTheme="minorHAnsi" w:hAnsiTheme="minorHAnsi"/>
          <w:lang w:val="en-GB"/>
        </w:rPr>
      </w:pPr>
      <w:r>
        <w:rPr>
          <w:rFonts w:asciiTheme="minorHAnsi" w:hAnsiTheme="minorHAnsi"/>
          <w:lang w:val="en-GB"/>
        </w:rPr>
        <w:t xml:space="preserve">the continued use of </w:t>
      </w:r>
      <w:r w:rsidR="008306EA" w:rsidRPr="00E201F7">
        <w:rPr>
          <w:rFonts w:asciiTheme="minorHAnsi" w:hAnsiTheme="minorHAnsi"/>
          <w:lang w:val="en-GB"/>
        </w:rPr>
        <w:t>torture and inhuman and degrading treatment</w:t>
      </w:r>
      <w:r w:rsidR="00C40442">
        <w:rPr>
          <w:rFonts w:asciiTheme="minorHAnsi" w:hAnsiTheme="minorHAnsi"/>
          <w:lang w:val="en-GB"/>
        </w:rPr>
        <w:t xml:space="preserve"> and enforced disappearances</w:t>
      </w:r>
      <w:r w:rsidR="008306EA" w:rsidRPr="00E201F7">
        <w:rPr>
          <w:rFonts w:asciiTheme="minorHAnsi" w:hAnsiTheme="minorHAnsi"/>
          <w:lang w:val="en-GB"/>
        </w:rPr>
        <w:t>,</w:t>
      </w:r>
      <w:r>
        <w:rPr>
          <w:rFonts w:asciiTheme="minorHAnsi" w:hAnsiTheme="minorHAnsi"/>
          <w:lang w:val="en-GB"/>
        </w:rPr>
        <w:t xml:space="preserve"> and </w:t>
      </w:r>
      <w:r w:rsidRPr="00E201F7">
        <w:rPr>
          <w:rFonts w:asciiTheme="minorHAnsi" w:hAnsiTheme="minorHAnsi"/>
          <w:lang w:val="en-GB"/>
        </w:rPr>
        <w:t xml:space="preserve">the lack of a determined approach </w:t>
      </w:r>
      <w:r>
        <w:rPr>
          <w:rFonts w:asciiTheme="minorHAnsi" w:hAnsiTheme="minorHAnsi"/>
          <w:lang w:val="en-GB"/>
        </w:rPr>
        <w:t>to eradicating them,</w:t>
      </w:r>
    </w:p>
    <w:p w14:paraId="3976379A" w14:textId="02416DCF" w:rsidR="00C40442" w:rsidRDefault="008306EA" w:rsidP="00ED0C9E">
      <w:pPr>
        <w:pStyle w:val="ListParagraph"/>
        <w:widowControl/>
        <w:numPr>
          <w:ilvl w:val="0"/>
          <w:numId w:val="4"/>
        </w:numPr>
        <w:autoSpaceDE/>
        <w:autoSpaceDN/>
        <w:spacing w:before="60" w:line="259" w:lineRule="auto"/>
        <w:ind w:left="714" w:hanging="357"/>
        <w:jc w:val="both"/>
        <w:rPr>
          <w:rFonts w:asciiTheme="minorHAnsi" w:hAnsiTheme="minorHAnsi"/>
          <w:lang w:val="en-GB"/>
        </w:rPr>
      </w:pPr>
      <w:r w:rsidRPr="00C40442">
        <w:rPr>
          <w:rFonts w:asciiTheme="minorHAnsi" w:hAnsiTheme="minorHAnsi"/>
          <w:lang w:val="en-GB"/>
        </w:rPr>
        <w:t xml:space="preserve">the persistence of gender discrimination and a lack of will to </w:t>
      </w:r>
      <w:r w:rsidR="001E6842">
        <w:rPr>
          <w:rFonts w:asciiTheme="minorHAnsi" w:hAnsiTheme="minorHAnsi"/>
          <w:lang w:val="en-GB"/>
        </w:rPr>
        <w:t xml:space="preserve">fundamentally prevent and </w:t>
      </w:r>
      <w:r w:rsidRPr="00C40442">
        <w:rPr>
          <w:rFonts w:asciiTheme="minorHAnsi" w:hAnsiTheme="minorHAnsi"/>
          <w:lang w:val="en-GB"/>
        </w:rPr>
        <w:t>fight gender-related violence,</w:t>
      </w:r>
      <w:r w:rsidR="00C40442" w:rsidRPr="00C40442">
        <w:rPr>
          <w:rFonts w:asciiTheme="minorHAnsi" w:hAnsiTheme="minorHAnsi"/>
          <w:lang w:val="en-GB"/>
        </w:rPr>
        <w:t xml:space="preserve"> </w:t>
      </w:r>
    </w:p>
    <w:p w14:paraId="4CD2E49F" w14:textId="62BDE056" w:rsidR="008306EA" w:rsidRPr="00C40442" w:rsidRDefault="008306EA" w:rsidP="00ED0C9E">
      <w:pPr>
        <w:pStyle w:val="ListParagraph"/>
        <w:widowControl/>
        <w:numPr>
          <w:ilvl w:val="0"/>
          <w:numId w:val="4"/>
        </w:numPr>
        <w:autoSpaceDE/>
        <w:autoSpaceDN/>
        <w:spacing w:before="60" w:line="259" w:lineRule="auto"/>
        <w:ind w:left="714" w:hanging="357"/>
        <w:jc w:val="both"/>
        <w:rPr>
          <w:rFonts w:asciiTheme="minorHAnsi" w:hAnsiTheme="minorHAnsi"/>
          <w:lang w:val="en-GB"/>
        </w:rPr>
      </w:pPr>
      <w:r w:rsidRPr="00C40442">
        <w:rPr>
          <w:rFonts w:asciiTheme="minorHAnsi" w:hAnsiTheme="minorHAnsi" w:cs="Calibri"/>
          <w:lang w:val="en-GB"/>
        </w:rPr>
        <w:t>the persistence of pervasive discrimination based on race</w:t>
      </w:r>
      <w:r w:rsidR="00C40442">
        <w:rPr>
          <w:rFonts w:asciiTheme="minorHAnsi" w:hAnsiTheme="minorHAnsi" w:cs="Calibri"/>
          <w:lang w:val="en-GB"/>
        </w:rPr>
        <w:t xml:space="preserve">, </w:t>
      </w:r>
      <w:r w:rsidR="00C40442" w:rsidRPr="00C40442">
        <w:rPr>
          <w:rFonts w:asciiTheme="minorHAnsi" w:hAnsiTheme="minorHAnsi" w:cs="Calibri"/>
          <w:lang w:val="en-GB"/>
        </w:rPr>
        <w:t>ethnic</w:t>
      </w:r>
      <w:r w:rsidRPr="00C40442">
        <w:rPr>
          <w:rFonts w:asciiTheme="minorHAnsi" w:hAnsiTheme="minorHAnsi" w:cs="Calibri"/>
          <w:lang w:val="en-GB"/>
        </w:rPr>
        <w:t xml:space="preserve"> or </w:t>
      </w:r>
      <w:r w:rsidR="00C40442">
        <w:rPr>
          <w:rFonts w:asciiTheme="minorHAnsi" w:hAnsiTheme="minorHAnsi" w:cs="Calibri"/>
          <w:lang w:val="en-GB"/>
        </w:rPr>
        <w:t xml:space="preserve">religious </w:t>
      </w:r>
      <w:r w:rsidRPr="00C40442">
        <w:rPr>
          <w:rFonts w:asciiTheme="minorHAnsi" w:hAnsiTheme="minorHAnsi" w:cs="Calibri"/>
          <w:lang w:val="en-GB"/>
        </w:rPr>
        <w:t>background,</w:t>
      </w:r>
    </w:p>
    <w:p w14:paraId="51999262" w14:textId="2AB1DBA1" w:rsidR="008306EA" w:rsidRPr="00E201F7" w:rsidRDefault="008306EA" w:rsidP="00ED0C9E">
      <w:pPr>
        <w:pStyle w:val="ListParagraph"/>
        <w:widowControl/>
        <w:numPr>
          <w:ilvl w:val="0"/>
          <w:numId w:val="4"/>
        </w:numPr>
        <w:autoSpaceDE/>
        <w:autoSpaceDN/>
        <w:spacing w:before="60" w:line="259" w:lineRule="auto"/>
        <w:ind w:left="714" w:hanging="357"/>
        <w:jc w:val="both"/>
        <w:rPr>
          <w:rFonts w:asciiTheme="minorHAnsi" w:hAnsiTheme="minorHAnsi" w:cs="Calibri"/>
          <w:lang w:val="en-GB"/>
        </w:rPr>
      </w:pPr>
      <w:r w:rsidRPr="00E201F7">
        <w:rPr>
          <w:rFonts w:asciiTheme="minorHAnsi" w:hAnsiTheme="minorHAnsi" w:cs="Calibri"/>
          <w:lang w:val="en-GB"/>
        </w:rPr>
        <w:t xml:space="preserve">the implementation of ever stricter and in </w:t>
      </w:r>
      <w:r w:rsidR="00C40442">
        <w:rPr>
          <w:rFonts w:asciiTheme="minorHAnsi" w:hAnsiTheme="minorHAnsi" w:cs="Calibri"/>
          <w:lang w:val="en-GB"/>
        </w:rPr>
        <w:t>many</w:t>
      </w:r>
      <w:r w:rsidRPr="00E201F7">
        <w:rPr>
          <w:rFonts w:asciiTheme="minorHAnsi" w:hAnsiTheme="minorHAnsi" w:cs="Calibri"/>
          <w:lang w:val="en-GB"/>
        </w:rPr>
        <w:t xml:space="preserve"> ways inhumane refugee and migration policies;</w:t>
      </w:r>
    </w:p>
    <w:p w14:paraId="6319745F" w14:textId="77777777" w:rsidR="00110761" w:rsidRDefault="00110761" w:rsidP="00ED0C9E">
      <w:pPr>
        <w:spacing w:line="259" w:lineRule="auto"/>
        <w:jc w:val="both"/>
        <w:rPr>
          <w:rFonts w:asciiTheme="minorHAnsi" w:hAnsiTheme="minorHAnsi"/>
          <w:caps/>
          <w:lang w:val="en-GB"/>
        </w:rPr>
      </w:pPr>
    </w:p>
    <w:p w14:paraId="6D8CA84B" w14:textId="64992B27" w:rsidR="008306EA" w:rsidRPr="00E201F7" w:rsidRDefault="008306EA" w:rsidP="00ED0C9E">
      <w:pPr>
        <w:spacing w:line="259" w:lineRule="auto"/>
        <w:jc w:val="both"/>
        <w:rPr>
          <w:rFonts w:asciiTheme="minorHAnsi" w:hAnsiTheme="minorHAnsi"/>
          <w:lang w:val="en-GB"/>
        </w:rPr>
      </w:pPr>
      <w:r w:rsidRPr="00E201F7">
        <w:rPr>
          <w:rFonts w:asciiTheme="minorHAnsi" w:hAnsiTheme="minorHAnsi"/>
          <w:caps/>
          <w:lang w:val="en-GB"/>
        </w:rPr>
        <w:t>Concerned</w:t>
      </w:r>
      <w:r w:rsidRPr="00E201F7">
        <w:rPr>
          <w:rFonts w:asciiTheme="minorHAnsi" w:hAnsiTheme="minorHAnsi"/>
          <w:lang w:val="en-GB"/>
        </w:rPr>
        <w:t xml:space="preserve"> that grave and systematic transgressions of human dimension standards have a detrimental effect on trust in societies and between societies and government, and will in turn negatively affect trust between peo</w:t>
      </w:r>
      <w:r w:rsidR="00C2390B">
        <w:rPr>
          <w:rFonts w:asciiTheme="minorHAnsi" w:hAnsiTheme="minorHAnsi"/>
          <w:lang w:val="en-GB"/>
        </w:rPr>
        <w:t>ple across borders and between S</w:t>
      </w:r>
      <w:r w:rsidRPr="00E201F7">
        <w:rPr>
          <w:rFonts w:asciiTheme="minorHAnsi" w:hAnsiTheme="minorHAnsi"/>
          <w:lang w:val="en-GB"/>
        </w:rPr>
        <w:t>tates, and are therefore an engine for repression and</w:t>
      </w:r>
      <w:r w:rsidR="00246D73">
        <w:rPr>
          <w:rFonts w:asciiTheme="minorHAnsi" w:hAnsiTheme="minorHAnsi"/>
          <w:lang w:val="en-GB"/>
        </w:rPr>
        <w:t xml:space="preserve"> conflict,</w:t>
      </w:r>
    </w:p>
    <w:p w14:paraId="18F31346" w14:textId="77777777" w:rsidR="001E6842" w:rsidRDefault="001E6842" w:rsidP="00ED0C9E">
      <w:pPr>
        <w:spacing w:line="259" w:lineRule="auto"/>
        <w:jc w:val="both"/>
        <w:rPr>
          <w:rFonts w:asciiTheme="minorHAnsi" w:hAnsiTheme="minorHAnsi"/>
          <w:lang w:val="en-GB"/>
        </w:rPr>
      </w:pPr>
    </w:p>
    <w:p w14:paraId="2DCC939E" w14:textId="54ECBBF2" w:rsidR="008306EA" w:rsidRPr="00BD0571" w:rsidRDefault="008306EA" w:rsidP="00ED0C9E">
      <w:pPr>
        <w:spacing w:line="259" w:lineRule="auto"/>
        <w:jc w:val="both"/>
        <w:rPr>
          <w:rFonts w:asciiTheme="minorHAnsi" w:eastAsia="Calibri" w:hAnsiTheme="minorHAnsi" w:cs="Times New Roman"/>
        </w:rPr>
      </w:pPr>
      <w:proofErr w:type="gramStart"/>
      <w:r w:rsidRPr="00BD0571">
        <w:rPr>
          <w:rFonts w:asciiTheme="minorHAnsi" w:hAnsiTheme="minorHAnsi"/>
          <w:lang w:val="en-GB"/>
        </w:rPr>
        <w:t>CALLS</w:t>
      </w:r>
      <w:r w:rsidR="00246D73">
        <w:rPr>
          <w:rFonts w:asciiTheme="minorHAnsi" w:hAnsiTheme="minorHAnsi"/>
          <w:lang w:val="en-GB"/>
        </w:rPr>
        <w:t xml:space="preserve"> on OSCE participating S</w:t>
      </w:r>
      <w:r w:rsidRPr="00BD0571">
        <w:rPr>
          <w:rFonts w:asciiTheme="minorHAnsi" w:hAnsiTheme="minorHAnsi"/>
          <w:lang w:val="en-GB"/>
        </w:rPr>
        <w:t xml:space="preserve">tates to use all means available to </w:t>
      </w:r>
      <w:r w:rsidR="00C2390B">
        <w:rPr>
          <w:rFonts w:asciiTheme="minorHAnsi" w:hAnsiTheme="minorHAnsi"/>
          <w:lang w:val="en-GB"/>
        </w:rPr>
        <w:t xml:space="preserve">strengthen </w:t>
      </w:r>
      <w:r w:rsidRPr="00BD0571">
        <w:rPr>
          <w:rFonts w:asciiTheme="minorHAnsi" w:hAnsiTheme="minorHAnsi"/>
          <w:lang w:val="en-GB"/>
        </w:rPr>
        <w:t xml:space="preserve">the human dimension standards for which the groundwork has been laid in the 1990/1991 Copenhagen, Paris and Moscow Conferences, and to maintain the </w:t>
      </w:r>
      <w:r w:rsidR="00BD0571" w:rsidRPr="00BD0571">
        <w:rPr>
          <w:rFonts w:asciiTheme="minorHAnsi" w:hAnsiTheme="minorHAnsi"/>
          <w:lang w:val="en-GB"/>
        </w:rPr>
        <w:t>processes for the</w:t>
      </w:r>
      <w:r w:rsidRPr="00BD0571">
        <w:rPr>
          <w:rFonts w:asciiTheme="minorHAnsi" w:hAnsiTheme="minorHAnsi"/>
          <w:lang w:val="en-GB"/>
        </w:rPr>
        <w:t xml:space="preserve"> regular review</w:t>
      </w:r>
      <w:r w:rsidR="00BD0571" w:rsidRPr="00BD0571">
        <w:rPr>
          <w:rFonts w:asciiTheme="minorHAnsi" w:hAnsiTheme="minorHAnsi"/>
          <w:lang w:val="en-GB"/>
        </w:rPr>
        <w:t xml:space="preserve"> of their implementation</w:t>
      </w:r>
      <w:r w:rsidRPr="00BD0571">
        <w:rPr>
          <w:rFonts w:asciiTheme="minorHAnsi" w:hAnsiTheme="minorHAnsi"/>
          <w:lang w:val="en-GB"/>
        </w:rPr>
        <w:t xml:space="preserve">, based on the </w:t>
      </w:r>
      <w:r w:rsidR="00BD0571">
        <w:rPr>
          <w:rFonts w:asciiTheme="minorHAnsi" w:hAnsiTheme="minorHAnsi"/>
          <w:lang w:val="en-GB"/>
        </w:rPr>
        <w:t xml:space="preserve">key </w:t>
      </w:r>
      <w:r w:rsidR="00C2390B">
        <w:rPr>
          <w:rFonts w:asciiTheme="minorHAnsi" w:hAnsiTheme="minorHAnsi"/>
          <w:lang w:val="en-GB"/>
        </w:rPr>
        <w:t xml:space="preserve">OSCE </w:t>
      </w:r>
      <w:r w:rsidRPr="00BD0571">
        <w:rPr>
          <w:rFonts w:asciiTheme="minorHAnsi" w:hAnsiTheme="minorHAnsi"/>
          <w:lang w:val="en-GB"/>
        </w:rPr>
        <w:t xml:space="preserve">principle agreed in Moscow in 1991, since then re-affirmed categorically and irrevocably, </w:t>
      </w:r>
      <w:r w:rsidR="00BD0571">
        <w:rPr>
          <w:rFonts w:asciiTheme="minorHAnsi" w:hAnsiTheme="minorHAnsi"/>
          <w:lang w:val="en-GB"/>
        </w:rPr>
        <w:t>that</w:t>
      </w:r>
      <w:r w:rsidRPr="00BD0571">
        <w:rPr>
          <w:rFonts w:asciiTheme="minorHAnsi" w:hAnsiTheme="minorHAnsi"/>
          <w:lang w:val="en-GB"/>
        </w:rPr>
        <w:t xml:space="preserve"> human dimension commitments </w:t>
      </w:r>
      <w:r w:rsidR="00BD0571">
        <w:rPr>
          <w:rFonts w:asciiTheme="minorHAnsi" w:hAnsiTheme="minorHAnsi"/>
          <w:lang w:val="en-GB"/>
        </w:rPr>
        <w:t xml:space="preserve">are </w:t>
      </w:r>
      <w:r w:rsidRPr="00BD0571">
        <w:rPr>
          <w:rFonts w:asciiTheme="minorHAnsi" w:hAnsiTheme="minorHAnsi"/>
          <w:lang w:val="en-GB"/>
        </w:rPr>
        <w:t>matter</w:t>
      </w:r>
      <w:r w:rsidR="00BD0571">
        <w:rPr>
          <w:rFonts w:asciiTheme="minorHAnsi" w:hAnsiTheme="minorHAnsi"/>
          <w:lang w:val="en-GB"/>
        </w:rPr>
        <w:t>s</w:t>
      </w:r>
      <w:r w:rsidRPr="00BD0571">
        <w:rPr>
          <w:rFonts w:asciiTheme="minorHAnsi" w:hAnsiTheme="minorHAnsi"/>
          <w:lang w:val="en-GB"/>
        </w:rPr>
        <w:t xml:space="preserve"> of</w:t>
      </w:r>
      <w:r w:rsidR="00BD0571" w:rsidRPr="00BD0571">
        <w:rPr>
          <w:rFonts w:asciiTheme="minorHAnsi" w:hAnsiTheme="minorHAnsi"/>
          <w:lang w:val="en-GB"/>
        </w:rPr>
        <w:t xml:space="preserve"> direct and</w:t>
      </w:r>
      <w:r w:rsidRPr="00BD0571">
        <w:rPr>
          <w:rFonts w:asciiTheme="minorHAnsi" w:hAnsiTheme="minorHAnsi"/>
          <w:lang w:val="en-GB"/>
        </w:rPr>
        <w:t xml:space="preserve"> legitimate concern </w:t>
      </w:r>
      <w:r w:rsidR="00BD0571" w:rsidRPr="00BD0571">
        <w:rPr>
          <w:rFonts w:asciiTheme="minorHAnsi" w:hAnsiTheme="minorHAnsi"/>
          <w:lang w:val="en-GB"/>
        </w:rPr>
        <w:t>to all</w:t>
      </w:r>
      <w:r w:rsidRPr="00BD0571">
        <w:rPr>
          <w:rFonts w:asciiTheme="minorHAnsi" w:hAnsiTheme="minorHAnsi"/>
          <w:lang w:val="en-GB"/>
        </w:rPr>
        <w:t xml:space="preserve"> </w:t>
      </w:r>
      <w:r w:rsidR="00BD0571" w:rsidRPr="00BD0571">
        <w:rPr>
          <w:rFonts w:asciiTheme="minorHAnsi" w:hAnsiTheme="minorHAnsi"/>
          <w:lang w:val="en-GB"/>
        </w:rPr>
        <w:t>participating S</w:t>
      </w:r>
      <w:r w:rsidRPr="00BD0571">
        <w:rPr>
          <w:rFonts w:asciiTheme="minorHAnsi" w:hAnsiTheme="minorHAnsi"/>
          <w:lang w:val="en-GB"/>
        </w:rPr>
        <w:t>tates</w:t>
      </w:r>
      <w:r w:rsidR="00BD0571" w:rsidRPr="00BD0571">
        <w:rPr>
          <w:rFonts w:asciiTheme="minorHAnsi" w:hAnsiTheme="minorHAnsi"/>
          <w:lang w:val="en-GB"/>
        </w:rPr>
        <w:t xml:space="preserve"> </w:t>
      </w:r>
      <w:r w:rsidR="00BD0571" w:rsidRPr="00BD0571">
        <w:rPr>
          <w:rFonts w:asciiTheme="minorHAnsi" w:eastAsia="Calibri" w:hAnsiTheme="minorHAnsi" w:cs="Times New Roman"/>
        </w:rPr>
        <w:t>and do not belong exclusively to the internal affairs of</w:t>
      </w:r>
      <w:r w:rsidR="00BD0571" w:rsidRPr="00BD0571">
        <w:rPr>
          <w:rFonts w:asciiTheme="minorHAnsi" w:hAnsiTheme="minorHAnsi"/>
          <w:lang w:val="en-GB"/>
        </w:rPr>
        <w:t xml:space="preserve"> </w:t>
      </w:r>
      <w:r w:rsidR="00BD0571" w:rsidRPr="00BD0571">
        <w:rPr>
          <w:rFonts w:asciiTheme="minorHAnsi" w:eastAsia="Calibri" w:hAnsiTheme="minorHAnsi" w:cs="Times New Roman"/>
        </w:rPr>
        <w:t>the State concerned</w:t>
      </w:r>
      <w:r w:rsidR="00BD0571">
        <w:rPr>
          <w:rFonts w:asciiTheme="minorHAnsi" w:eastAsia="Calibri" w:hAnsiTheme="minorHAnsi" w:cs="Times New Roman"/>
        </w:rPr>
        <w:t>,</w:t>
      </w:r>
      <w:proofErr w:type="gramEnd"/>
    </w:p>
    <w:p w14:paraId="152837F9" w14:textId="77777777" w:rsidR="00BD0571" w:rsidRPr="00E201F7" w:rsidRDefault="00BD0571" w:rsidP="00ED0C9E">
      <w:pPr>
        <w:spacing w:line="259" w:lineRule="auto"/>
        <w:jc w:val="both"/>
        <w:rPr>
          <w:rFonts w:asciiTheme="minorHAnsi" w:hAnsiTheme="minorHAnsi"/>
          <w:lang w:val="en-GB"/>
        </w:rPr>
      </w:pPr>
    </w:p>
    <w:p w14:paraId="5DE8233E" w14:textId="77777777" w:rsidR="001E6842" w:rsidRDefault="00246D73" w:rsidP="00ED0C9E">
      <w:pPr>
        <w:spacing w:line="259" w:lineRule="auto"/>
        <w:jc w:val="both"/>
        <w:rPr>
          <w:rFonts w:asciiTheme="minorHAnsi" w:hAnsiTheme="minorHAnsi"/>
          <w:lang w:val="en-GB"/>
        </w:rPr>
      </w:pPr>
      <w:r>
        <w:rPr>
          <w:rFonts w:asciiTheme="minorHAnsi" w:hAnsiTheme="minorHAnsi"/>
          <w:lang w:val="en-GB"/>
        </w:rPr>
        <w:t>URGES participating S</w:t>
      </w:r>
      <w:r w:rsidR="008306EA" w:rsidRPr="00E201F7">
        <w:rPr>
          <w:rFonts w:asciiTheme="minorHAnsi" w:hAnsiTheme="minorHAnsi"/>
          <w:lang w:val="en-GB"/>
        </w:rPr>
        <w:t>tates, if the agreed review processes are being thwarted</w:t>
      </w:r>
      <w:r w:rsidR="00C2390B">
        <w:rPr>
          <w:rFonts w:asciiTheme="minorHAnsi" w:hAnsiTheme="minorHAnsi"/>
          <w:lang w:val="en-GB"/>
        </w:rPr>
        <w:t xml:space="preserve"> by the abuse of the consensus rule</w:t>
      </w:r>
      <w:r w:rsidR="008306EA" w:rsidRPr="00E201F7">
        <w:rPr>
          <w:rFonts w:asciiTheme="minorHAnsi" w:hAnsiTheme="minorHAnsi"/>
          <w:lang w:val="en-GB"/>
        </w:rPr>
        <w:t xml:space="preserve">, to step up the use of non-consensus </w:t>
      </w:r>
      <w:r w:rsidR="00C2390B" w:rsidRPr="00E201F7">
        <w:rPr>
          <w:rFonts w:asciiTheme="minorHAnsi" w:hAnsiTheme="minorHAnsi"/>
          <w:lang w:val="en-GB"/>
        </w:rPr>
        <w:t xml:space="preserve">review </w:t>
      </w:r>
      <w:r w:rsidR="008306EA" w:rsidRPr="00E201F7">
        <w:rPr>
          <w:rFonts w:asciiTheme="minorHAnsi" w:hAnsiTheme="minorHAnsi"/>
          <w:lang w:val="en-GB"/>
        </w:rPr>
        <w:t>mechanisms such as the Moscow Mechanism, including its repeated application in situations in which the reasons for invoking the Mechanism continue to persist,</w:t>
      </w:r>
      <w:r w:rsidR="00C2390B">
        <w:rPr>
          <w:rFonts w:asciiTheme="minorHAnsi" w:hAnsiTheme="minorHAnsi"/>
          <w:lang w:val="en-GB"/>
        </w:rPr>
        <w:t xml:space="preserve"> and </w:t>
      </w:r>
    </w:p>
    <w:p w14:paraId="4AC248FD" w14:textId="40372E89" w:rsidR="008306EA" w:rsidRPr="00E201F7" w:rsidRDefault="008306EA" w:rsidP="00ED0C9E">
      <w:pPr>
        <w:spacing w:line="259" w:lineRule="auto"/>
        <w:jc w:val="both"/>
        <w:rPr>
          <w:rFonts w:asciiTheme="minorHAnsi" w:hAnsiTheme="minorHAnsi"/>
          <w:lang w:val="en-GB"/>
        </w:rPr>
      </w:pPr>
      <w:r w:rsidRPr="00E201F7">
        <w:rPr>
          <w:rFonts w:asciiTheme="minorHAnsi" w:hAnsiTheme="minorHAnsi"/>
          <w:lang w:val="en-GB"/>
        </w:rPr>
        <w:t>CALLS for a redoubling of</w:t>
      </w:r>
      <w:r w:rsidR="00246D73">
        <w:rPr>
          <w:rFonts w:asciiTheme="minorHAnsi" w:hAnsiTheme="minorHAnsi"/>
          <w:lang w:val="en-GB"/>
        </w:rPr>
        <w:t xml:space="preserve"> S</w:t>
      </w:r>
      <w:r w:rsidRPr="00E201F7">
        <w:rPr>
          <w:rFonts w:asciiTheme="minorHAnsi" w:hAnsiTheme="minorHAnsi"/>
          <w:lang w:val="en-GB"/>
        </w:rPr>
        <w:t xml:space="preserve">tates’ efforts to follow-up on recommendations </w:t>
      </w:r>
      <w:r w:rsidR="00A264BA">
        <w:rPr>
          <w:rFonts w:asciiTheme="minorHAnsi" w:hAnsiTheme="minorHAnsi"/>
          <w:lang w:val="en-GB"/>
        </w:rPr>
        <w:t>of human dimension expert reports</w:t>
      </w:r>
      <w:r w:rsidRPr="00E201F7">
        <w:rPr>
          <w:rFonts w:asciiTheme="minorHAnsi" w:hAnsiTheme="minorHAnsi"/>
          <w:lang w:val="en-GB"/>
        </w:rPr>
        <w:t xml:space="preserve"> </w:t>
      </w:r>
      <w:r w:rsidR="00A264BA">
        <w:rPr>
          <w:rFonts w:asciiTheme="minorHAnsi" w:hAnsiTheme="minorHAnsi"/>
          <w:lang w:val="en-GB"/>
        </w:rPr>
        <w:t xml:space="preserve">on </w:t>
      </w:r>
      <w:r w:rsidRPr="00E201F7">
        <w:rPr>
          <w:rFonts w:asciiTheme="minorHAnsi" w:hAnsiTheme="minorHAnsi"/>
          <w:lang w:val="en-GB"/>
        </w:rPr>
        <w:t>election observation, assembly monitoring</w:t>
      </w:r>
      <w:r w:rsidR="00ED0C9E">
        <w:rPr>
          <w:rFonts w:asciiTheme="minorHAnsi" w:hAnsiTheme="minorHAnsi"/>
          <w:lang w:val="en-GB"/>
        </w:rPr>
        <w:t>, trial observation, the Moscow mechanism reports,</w:t>
      </w:r>
      <w:r w:rsidRPr="00E201F7">
        <w:rPr>
          <w:rFonts w:asciiTheme="minorHAnsi" w:hAnsiTheme="minorHAnsi"/>
          <w:lang w:val="en-GB"/>
        </w:rPr>
        <w:t xml:space="preserve"> </w:t>
      </w:r>
      <w:r w:rsidR="00A264BA" w:rsidRPr="00E201F7">
        <w:rPr>
          <w:rFonts w:asciiTheme="minorHAnsi" w:hAnsiTheme="minorHAnsi"/>
          <w:lang w:val="en-GB"/>
        </w:rPr>
        <w:t xml:space="preserve">ODIHR </w:t>
      </w:r>
      <w:r w:rsidRPr="00E201F7">
        <w:rPr>
          <w:rFonts w:asciiTheme="minorHAnsi" w:hAnsiTheme="minorHAnsi"/>
          <w:lang w:val="en-GB"/>
        </w:rPr>
        <w:t>legal opinions, an</w:t>
      </w:r>
      <w:r w:rsidR="00ED0C9E">
        <w:rPr>
          <w:rFonts w:asciiTheme="minorHAnsi" w:hAnsiTheme="minorHAnsi"/>
          <w:lang w:val="en-GB"/>
        </w:rPr>
        <w:t>d for an improvement in publicis</w:t>
      </w:r>
      <w:r w:rsidRPr="00E201F7">
        <w:rPr>
          <w:rFonts w:asciiTheme="minorHAnsi" w:hAnsiTheme="minorHAnsi"/>
          <w:lang w:val="en-GB"/>
        </w:rPr>
        <w:t>ing the results of these follow-up steps,</w:t>
      </w:r>
    </w:p>
    <w:p w14:paraId="1A76F75E" w14:textId="3D983EC0" w:rsidR="008306EA" w:rsidRDefault="008306EA" w:rsidP="00ED0C9E">
      <w:pPr>
        <w:spacing w:line="259" w:lineRule="auto"/>
        <w:jc w:val="both"/>
        <w:rPr>
          <w:rFonts w:asciiTheme="minorHAnsi" w:hAnsiTheme="minorHAnsi"/>
          <w:lang w:val="en-GB"/>
        </w:rPr>
      </w:pPr>
    </w:p>
    <w:p w14:paraId="14AC1B40" w14:textId="5388E849" w:rsidR="00C2390B" w:rsidRDefault="00C2390B" w:rsidP="00ED0C9E">
      <w:pPr>
        <w:spacing w:line="259" w:lineRule="auto"/>
        <w:jc w:val="both"/>
        <w:rPr>
          <w:rFonts w:asciiTheme="minorHAnsi" w:hAnsiTheme="minorHAnsi"/>
          <w:lang w:val="en-GB"/>
        </w:rPr>
      </w:pPr>
      <w:r>
        <w:rPr>
          <w:rFonts w:asciiTheme="minorHAnsi" w:hAnsiTheme="minorHAnsi"/>
          <w:lang w:val="en-GB"/>
        </w:rPr>
        <w:t>CALLS on participating States to prioritise their cooperation with civil society, ensure more effective civil society engagement in the OSCE work and the protection of civil society space across the OSCE region;</w:t>
      </w:r>
    </w:p>
    <w:p w14:paraId="35727686" w14:textId="77777777" w:rsidR="00C2390B" w:rsidRPr="00E201F7" w:rsidRDefault="00C2390B" w:rsidP="00ED0C9E">
      <w:pPr>
        <w:spacing w:line="259" w:lineRule="auto"/>
        <w:jc w:val="both"/>
        <w:rPr>
          <w:rFonts w:asciiTheme="minorHAnsi" w:hAnsiTheme="minorHAnsi"/>
          <w:lang w:val="en-GB"/>
        </w:rPr>
      </w:pPr>
    </w:p>
    <w:p w14:paraId="60FC8260" w14:textId="61E6DB7E" w:rsidR="008306EA" w:rsidRPr="00E201F7" w:rsidRDefault="00ED0C9E" w:rsidP="00ED0C9E">
      <w:pPr>
        <w:spacing w:line="259" w:lineRule="auto"/>
        <w:jc w:val="both"/>
        <w:rPr>
          <w:rFonts w:asciiTheme="minorHAnsi" w:hAnsiTheme="minorHAnsi"/>
          <w:lang w:val="en-GB"/>
        </w:rPr>
      </w:pPr>
      <w:r>
        <w:rPr>
          <w:rFonts w:asciiTheme="minorHAnsi" w:hAnsiTheme="minorHAnsi"/>
          <w:lang w:val="en-GB"/>
        </w:rPr>
        <w:t>EMPHASIS</w:t>
      </w:r>
      <w:r w:rsidR="008306EA" w:rsidRPr="00E201F7">
        <w:rPr>
          <w:rFonts w:asciiTheme="minorHAnsi" w:hAnsiTheme="minorHAnsi"/>
          <w:lang w:val="en-GB"/>
        </w:rPr>
        <w:t xml:space="preserve">ES that </w:t>
      </w:r>
      <w:r w:rsidR="00D31A1E" w:rsidRPr="00E201F7">
        <w:rPr>
          <w:rFonts w:asciiTheme="minorHAnsi" w:hAnsiTheme="minorHAnsi"/>
          <w:lang w:val="en-GB"/>
        </w:rPr>
        <w:t>tackl</w:t>
      </w:r>
      <w:r w:rsidR="00D31A1E">
        <w:rPr>
          <w:rFonts w:asciiTheme="minorHAnsi" w:hAnsiTheme="minorHAnsi"/>
          <w:lang w:val="en-GB"/>
        </w:rPr>
        <w:t xml:space="preserve">ing </w:t>
      </w:r>
      <w:r w:rsidR="00D31A1E" w:rsidRPr="00E201F7">
        <w:rPr>
          <w:rFonts w:asciiTheme="minorHAnsi" w:hAnsiTheme="minorHAnsi"/>
          <w:lang w:val="en-GB"/>
        </w:rPr>
        <w:t>major</w:t>
      </w:r>
      <w:r w:rsidR="00D31A1E" w:rsidRPr="001E6842">
        <w:rPr>
          <w:rFonts w:asciiTheme="minorHAnsi" w:hAnsiTheme="minorHAnsi"/>
          <w:lang w:val="en-GB"/>
        </w:rPr>
        <w:t xml:space="preserve"> new</w:t>
      </w:r>
      <w:r w:rsidR="00D31A1E" w:rsidRPr="00E201F7">
        <w:rPr>
          <w:rFonts w:asciiTheme="minorHAnsi" w:hAnsiTheme="minorHAnsi"/>
          <w:lang w:val="en-GB"/>
        </w:rPr>
        <w:t xml:space="preserve"> challenges to human rights of </w:t>
      </w:r>
      <w:r w:rsidR="00D31A1E">
        <w:rPr>
          <w:rFonts w:asciiTheme="minorHAnsi" w:hAnsiTheme="minorHAnsi"/>
          <w:lang w:val="en-GB"/>
        </w:rPr>
        <w:t xml:space="preserve">the </w:t>
      </w:r>
      <w:r w:rsidR="00D31A1E" w:rsidRPr="00E201F7">
        <w:rPr>
          <w:rFonts w:asciiTheme="minorHAnsi" w:hAnsiTheme="minorHAnsi"/>
          <w:lang w:val="en-GB"/>
        </w:rPr>
        <w:t xml:space="preserve">current and future generations </w:t>
      </w:r>
      <w:r w:rsidR="00D31A1E">
        <w:rPr>
          <w:rFonts w:asciiTheme="minorHAnsi" w:hAnsiTheme="minorHAnsi"/>
          <w:lang w:val="en-GB"/>
        </w:rPr>
        <w:t xml:space="preserve">requires </w:t>
      </w:r>
      <w:proofErr w:type="gramStart"/>
      <w:r w:rsidR="00D31A1E" w:rsidRPr="00E201F7">
        <w:rPr>
          <w:rFonts w:asciiTheme="minorHAnsi" w:hAnsiTheme="minorHAnsi"/>
          <w:lang w:val="en-GB"/>
        </w:rPr>
        <w:t>large scale</w:t>
      </w:r>
      <w:proofErr w:type="gramEnd"/>
      <w:r w:rsidR="00D31A1E" w:rsidRPr="00E201F7">
        <w:rPr>
          <w:rFonts w:asciiTheme="minorHAnsi" w:hAnsiTheme="minorHAnsi"/>
          <w:lang w:val="en-GB"/>
        </w:rPr>
        <w:t xml:space="preserve"> </w:t>
      </w:r>
      <w:r w:rsidR="00D31A1E">
        <w:rPr>
          <w:rFonts w:asciiTheme="minorHAnsi" w:hAnsiTheme="minorHAnsi"/>
          <w:lang w:val="en-GB"/>
        </w:rPr>
        <w:t xml:space="preserve">international </w:t>
      </w:r>
      <w:r w:rsidR="00D31A1E" w:rsidRPr="00E201F7">
        <w:rPr>
          <w:rFonts w:asciiTheme="minorHAnsi" w:hAnsiTheme="minorHAnsi"/>
          <w:lang w:val="en-GB"/>
        </w:rPr>
        <w:t xml:space="preserve">cooperation </w:t>
      </w:r>
      <w:r w:rsidR="00D31A1E">
        <w:rPr>
          <w:rFonts w:asciiTheme="minorHAnsi" w:hAnsiTheme="minorHAnsi"/>
          <w:lang w:val="en-GB"/>
        </w:rPr>
        <w:t xml:space="preserve">which is possible only if </w:t>
      </w:r>
      <w:r w:rsidR="008306EA" w:rsidRPr="00E201F7">
        <w:rPr>
          <w:rFonts w:asciiTheme="minorHAnsi" w:hAnsiTheme="minorHAnsi"/>
          <w:lang w:val="en-GB"/>
        </w:rPr>
        <w:t>trust inside and between countries and societies</w:t>
      </w:r>
      <w:r w:rsidR="00D31A1E">
        <w:rPr>
          <w:rFonts w:asciiTheme="minorHAnsi" w:hAnsiTheme="minorHAnsi"/>
          <w:lang w:val="en-GB"/>
        </w:rPr>
        <w:t xml:space="preserve"> is maintained</w:t>
      </w:r>
      <w:r w:rsidR="00D31A1E" w:rsidRPr="00E201F7">
        <w:rPr>
          <w:rFonts w:asciiTheme="minorHAnsi" w:hAnsiTheme="minorHAnsi"/>
          <w:lang w:val="en-GB"/>
        </w:rPr>
        <w:t xml:space="preserve"> </w:t>
      </w:r>
      <w:r w:rsidR="00D31A1E">
        <w:rPr>
          <w:rFonts w:asciiTheme="minorHAnsi" w:hAnsiTheme="minorHAnsi"/>
          <w:lang w:val="en-GB"/>
        </w:rPr>
        <w:t>on the basis of</w:t>
      </w:r>
      <w:r w:rsidR="00A264BA">
        <w:rPr>
          <w:rFonts w:asciiTheme="minorHAnsi" w:hAnsiTheme="minorHAnsi"/>
          <w:lang w:val="en-GB"/>
        </w:rPr>
        <w:t xml:space="preserve"> </w:t>
      </w:r>
      <w:r w:rsidR="00D31A1E">
        <w:rPr>
          <w:rFonts w:asciiTheme="minorHAnsi" w:hAnsiTheme="minorHAnsi"/>
          <w:lang w:val="en-GB"/>
        </w:rPr>
        <w:t xml:space="preserve">the </w:t>
      </w:r>
      <w:r w:rsidR="00A264BA">
        <w:rPr>
          <w:rFonts w:asciiTheme="minorHAnsi" w:hAnsiTheme="minorHAnsi"/>
          <w:lang w:val="en-GB"/>
        </w:rPr>
        <w:t xml:space="preserve">adherence to OSCE </w:t>
      </w:r>
      <w:r w:rsidR="00D31A1E">
        <w:rPr>
          <w:rFonts w:asciiTheme="minorHAnsi" w:hAnsiTheme="minorHAnsi"/>
          <w:lang w:val="en-GB"/>
        </w:rPr>
        <w:t>principles. Such joint actions should include</w:t>
      </w:r>
    </w:p>
    <w:p w14:paraId="522283AD" w14:textId="3EE909C6" w:rsidR="008306EA" w:rsidRPr="00E201F7" w:rsidRDefault="008306EA" w:rsidP="00ED0C9E">
      <w:pPr>
        <w:pStyle w:val="ListParagraph"/>
        <w:widowControl/>
        <w:numPr>
          <w:ilvl w:val="0"/>
          <w:numId w:val="5"/>
        </w:numPr>
        <w:autoSpaceDE/>
        <w:autoSpaceDN/>
        <w:spacing w:before="60" w:line="259" w:lineRule="auto"/>
        <w:ind w:left="714" w:hanging="357"/>
        <w:jc w:val="both"/>
        <w:rPr>
          <w:rFonts w:asciiTheme="minorHAnsi" w:hAnsiTheme="minorHAnsi"/>
          <w:lang w:val="en-GB"/>
        </w:rPr>
      </w:pPr>
      <w:r w:rsidRPr="00E201F7">
        <w:rPr>
          <w:rFonts w:asciiTheme="minorHAnsi" w:hAnsiTheme="minorHAnsi"/>
          <w:lang w:val="en-GB"/>
        </w:rPr>
        <w:t>creating information and discussion spaces that favo</w:t>
      </w:r>
      <w:r w:rsidR="00ED0C9E">
        <w:rPr>
          <w:rFonts w:asciiTheme="minorHAnsi" w:hAnsiTheme="minorHAnsi"/>
          <w:lang w:val="en-GB"/>
        </w:rPr>
        <w:t>u</w:t>
      </w:r>
      <w:r w:rsidRPr="00E201F7">
        <w:rPr>
          <w:rFonts w:asciiTheme="minorHAnsi" w:hAnsiTheme="minorHAnsi"/>
          <w:lang w:val="en-GB"/>
        </w:rPr>
        <w:t>r achieving a fact-based understanding of the world and a nuanced rather than po</w:t>
      </w:r>
      <w:r w:rsidR="00ED0C9E">
        <w:rPr>
          <w:rFonts w:asciiTheme="minorHAnsi" w:hAnsiTheme="minorHAnsi"/>
          <w:lang w:val="en-GB"/>
        </w:rPr>
        <w:t>laris</w:t>
      </w:r>
      <w:r w:rsidRPr="00E201F7">
        <w:rPr>
          <w:rFonts w:asciiTheme="minorHAnsi" w:hAnsiTheme="minorHAnsi"/>
          <w:lang w:val="en-GB"/>
        </w:rPr>
        <w:t>ing expression and exchange of opinions,</w:t>
      </w:r>
      <w:r w:rsidR="00ED0C9E">
        <w:rPr>
          <w:rFonts w:asciiTheme="minorHAnsi" w:hAnsiTheme="minorHAnsi"/>
          <w:lang w:val="en-GB"/>
        </w:rPr>
        <w:t xml:space="preserve"> and preventing propaganda</w:t>
      </w:r>
      <w:r w:rsidR="00D31A1E">
        <w:rPr>
          <w:rFonts w:asciiTheme="minorHAnsi" w:hAnsiTheme="minorHAnsi"/>
          <w:lang w:val="en-GB"/>
        </w:rPr>
        <w:t xml:space="preserve"> </w:t>
      </w:r>
      <w:r w:rsidR="00ED0C9E">
        <w:rPr>
          <w:rFonts w:asciiTheme="minorHAnsi" w:hAnsiTheme="minorHAnsi"/>
          <w:lang w:val="en-GB"/>
        </w:rPr>
        <w:t xml:space="preserve">and hate speech from </w:t>
      </w:r>
      <w:r w:rsidR="00D31A1E">
        <w:rPr>
          <w:rFonts w:asciiTheme="minorHAnsi" w:hAnsiTheme="minorHAnsi"/>
          <w:lang w:val="en-GB"/>
        </w:rPr>
        <w:t xml:space="preserve">endangering </w:t>
      </w:r>
      <w:r w:rsidR="00A264BA">
        <w:rPr>
          <w:rFonts w:asciiTheme="minorHAnsi" w:hAnsiTheme="minorHAnsi"/>
          <w:lang w:val="en-GB"/>
        </w:rPr>
        <w:t xml:space="preserve">peace and </w:t>
      </w:r>
      <w:r w:rsidR="00ED0C9E">
        <w:rPr>
          <w:rFonts w:asciiTheme="minorHAnsi" w:hAnsiTheme="minorHAnsi"/>
          <w:lang w:val="en-GB"/>
        </w:rPr>
        <w:t>security of our societies,</w:t>
      </w:r>
    </w:p>
    <w:p w14:paraId="112265C8" w14:textId="00E1938E" w:rsidR="008306EA" w:rsidRPr="00E201F7" w:rsidRDefault="008306EA" w:rsidP="00ED0C9E">
      <w:pPr>
        <w:pStyle w:val="ListParagraph"/>
        <w:widowControl/>
        <w:numPr>
          <w:ilvl w:val="0"/>
          <w:numId w:val="5"/>
        </w:numPr>
        <w:autoSpaceDE/>
        <w:autoSpaceDN/>
        <w:spacing w:before="60" w:line="259" w:lineRule="auto"/>
        <w:ind w:left="714" w:hanging="357"/>
        <w:jc w:val="both"/>
        <w:rPr>
          <w:rFonts w:asciiTheme="minorHAnsi" w:hAnsiTheme="minorHAnsi"/>
          <w:lang w:val="en-GB"/>
        </w:rPr>
      </w:pPr>
      <w:r w:rsidRPr="00E201F7">
        <w:rPr>
          <w:rFonts w:asciiTheme="minorHAnsi" w:hAnsiTheme="minorHAnsi"/>
          <w:lang w:val="en-GB"/>
        </w:rPr>
        <w:t>regulating and placing meaningful limits o</w:t>
      </w:r>
      <w:bookmarkStart w:id="0" w:name="_GoBack"/>
      <w:bookmarkEnd w:id="0"/>
      <w:r w:rsidRPr="00E201F7">
        <w:rPr>
          <w:rFonts w:asciiTheme="minorHAnsi" w:hAnsiTheme="minorHAnsi"/>
          <w:lang w:val="en-GB"/>
        </w:rPr>
        <w:t xml:space="preserve">n the use of artificial intelligence and surveillance systems to spy on and </w:t>
      </w:r>
      <w:r w:rsidR="00ED0C9E">
        <w:rPr>
          <w:rFonts w:asciiTheme="minorHAnsi" w:hAnsiTheme="minorHAnsi"/>
          <w:lang w:val="en-GB"/>
        </w:rPr>
        <w:t xml:space="preserve">control </w:t>
      </w:r>
      <w:r w:rsidRPr="00E201F7">
        <w:rPr>
          <w:rFonts w:asciiTheme="minorHAnsi" w:hAnsiTheme="minorHAnsi"/>
          <w:lang w:val="en-GB"/>
        </w:rPr>
        <w:t xml:space="preserve">the life of </w:t>
      </w:r>
      <w:r w:rsidR="00ED0C9E">
        <w:rPr>
          <w:rFonts w:asciiTheme="minorHAnsi" w:hAnsiTheme="minorHAnsi"/>
          <w:lang w:val="en-GB"/>
        </w:rPr>
        <w:t>members of the public</w:t>
      </w:r>
      <w:r w:rsidRPr="00E201F7">
        <w:rPr>
          <w:rFonts w:asciiTheme="minorHAnsi" w:hAnsiTheme="minorHAnsi"/>
          <w:lang w:val="en-GB"/>
        </w:rPr>
        <w:t>,</w:t>
      </w:r>
    </w:p>
    <w:p w14:paraId="6FA76CA4" w14:textId="200109E6" w:rsidR="008306EA" w:rsidRPr="00E201F7" w:rsidRDefault="008306EA" w:rsidP="00ED0C9E">
      <w:pPr>
        <w:pStyle w:val="ListParagraph"/>
        <w:widowControl/>
        <w:numPr>
          <w:ilvl w:val="0"/>
          <w:numId w:val="5"/>
        </w:numPr>
        <w:autoSpaceDE/>
        <w:autoSpaceDN/>
        <w:spacing w:before="60" w:line="259" w:lineRule="auto"/>
        <w:ind w:left="714" w:hanging="357"/>
        <w:jc w:val="both"/>
        <w:rPr>
          <w:rFonts w:asciiTheme="minorHAnsi" w:hAnsiTheme="minorHAnsi"/>
          <w:lang w:val="en-GB"/>
        </w:rPr>
      </w:pPr>
      <w:r w:rsidRPr="00E201F7">
        <w:rPr>
          <w:rFonts w:asciiTheme="minorHAnsi" w:hAnsiTheme="minorHAnsi"/>
          <w:lang w:val="en-GB"/>
        </w:rPr>
        <w:t>fighting corruption facilitated by the current world financial system</w:t>
      </w:r>
      <w:r w:rsidR="00ED0C9E">
        <w:rPr>
          <w:rFonts w:asciiTheme="minorHAnsi" w:hAnsiTheme="minorHAnsi"/>
          <w:lang w:val="en-GB"/>
        </w:rPr>
        <w:t>, leading to extremes of uneven</w:t>
      </w:r>
      <w:r w:rsidRPr="00E201F7">
        <w:rPr>
          <w:rFonts w:asciiTheme="minorHAnsi" w:hAnsiTheme="minorHAnsi"/>
          <w:lang w:val="en-GB"/>
        </w:rPr>
        <w:t xml:space="preserve"> </w:t>
      </w:r>
      <w:r w:rsidR="00A264BA">
        <w:rPr>
          <w:rFonts w:asciiTheme="minorHAnsi" w:hAnsiTheme="minorHAnsi"/>
          <w:lang w:val="en-GB"/>
        </w:rPr>
        <w:t xml:space="preserve">wealth </w:t>
      </w:r>
      <w:r w:rsidRPr="00E201F7">
        <w:rPr>
          <w:rFonts w:asciiTheme="minorHAnsi" w:hAnsiTheme="minorHAnsi"/>
          <w:lang w:val="en-GB"/>
        </w:rPr>
        <w:t>distribution,</w:t>
      </w:r>
      <w:r w:rsidR="00A264BA">
        <w:rPr>
          <w:rFonts w:asciiTheme="minorHAnsi" w:hAnsiTheme="minorHAnsi"/>
          <w:lang w:val="en-GB"/>
        </w:rPr>
        <w:t xml:space="preserve"> to </w:t>
      </w:r>
      <w:r w:rsidRPr="00E201F7">
        <w:rPr>
          <w:rFonts w:asciiTheme="minorHAnsi" w:hAnsiTheme="minorHAnsi"/>
          <w:lang w:val="en-GB"/>
        </w:rPr>
        <w:t>the building of kleptocratic and authoritarian government structures</w:t>
      </w:r>
      <w:r w:rsidR="00ED0C9E">
        <w:rPr>
          <w:rFonts w:asciiTheme="minorHAnsi" w:hAnsiTheme="minorHAnsi"/>
          <w:lang w:val="en-GB"/>
        </w:rPr>
        <w:t>,</w:t>
      </w:r>
      <w:r w:rsidRPr="00E201F7">
        <w:rPr>
          <w:rFonts w:asciiTheme="minorHAnsi" w:hAnsiTheme="minorHAnsi"/>
          <w:lang w:val="en-GB"/>
        </w:rPr>
        <w:t xml:space="preserve"> and </w:t>
      </w:r>
      <w:r w:rsidR="00ED0C9E">
        <w:rPr>
          <w:rFonts w:asciiTheme="minorHAnsi" w:hAnsiTheme="minorHAnsi"/>
          <w:lang w:val="en-GB"/>
        </w:rPr>
        <w:t xml:space="preserve">ultimately </w:t>
      </w:r>
      <w:r w:rsidRPr="00E201F7">
        <w:rPr>
          <w:rFonts w:asciiTheme="minorHAnsi" w:hAnsiTheme="minorHAnsi"/>
          <w:lang w:val="en-GB"/>
        </w:rPr>
        <w:t xml:space="preserve">to a lack of human security for large sectors of the population, </w:t>
      </w:r>
    </w:p>
    <w:p w14:paraId="04FFB842" w14:textId="64963A6C" w:rsidR="008306EA" w:rsidRPr="00E201F7" w:rsidRDefault="008306EA" w:rsidP="00ED0C9E">
      <w:pPr>
        <w:pStyle w:val="ListParagraph"/>
        <w:widowControl/>
        <w:numPr>
          <w:ilvl w:val="0"/>
          <w:numId w:val="5"/>
        </w:numPr>
        <w:autoSpaceDE/>
        <w:autoSpaceDN/>
        <w:spacing w:before="60" w:line="259" w:lineRule="auto"/>
        <w:ind w:left="714" w:hanging="357"/>
        <w:jc w:val="both"/>
        <w:rPr>
          <w:rFonts w:asciiTheme="minorHAnsi" w:hAnsiTheme="minorHAnsi"/>
          <w:lang w:val="en-GB"/>
        </w:rPr>
      </w:pPr>
      <w:r w:rsidRPr="00E201F7">
        <w:rPr>
          <w:rFonts w:asciiTheme="minorHAnsi" w:hAnsiTheme="minorHAnsi"/>
          <w:lang w:val="en-GB"/>
        </w:rPr>
        <w:t xml:space="preserve">addressing the climate and biodiversity crises in ways that do not exacerbate existing inequalities and take into account the rights of those </w:t>
      </w:r>
      <w:r w:rsidR="000E17D7">
        <w:rPr>
          <w:rFonts w:asciiTheme="minorHAnsi" w:hAnsiTheme="minorHAnsi"/>
          <w:lang w:val="en-GB"/>
        </w:rPr>
        <w:t xml:space="preserve">affected by the climate emergency </w:t>
      </w:r>
      <w:r w:rsidRPr="00E201F7">
        <w:rPr>
          <w:rFonts w:asciiTheme="minorHAnsi" w:hAnsiTheme="minorHAnsi"/>
          <w:lang w:val="en-GB"/>
        </w:rPr>
        <w:t>outside our region and of persons who may arrive in our region as climate refugees.</w:t>
      </w:r>
    </w:p>
    <w:p w14:paraId="614C6602" w14:textId="77777777" w:rsidR="008306EA" w:rsidRPr="00E201F7" w:rsidRDefault="008306EA" w:rsidP="00ED0C9E">
      <w:pPr>
        <w:spacing w:line="259" w:lineRule="auto"/>
        <w:jc w:val="both"/>
        <w:rPr>
          <w:rFonts w:asciiTheme="minorHAnsi" w:hAnsiTheme="minorHAnsi"/>
          <w:lang w:val="en-GB"/>
        </w:rPr>
      </w:pPr>
    </w:p>
    <w:p w14:paraId="4AF2571B" w14:textId="707F1A8F" w:rsidR="008306EA" w:rsidRPr="00E201F7" w:rsidRDefault="00D31A1E" w:rsidP="00ED0C9E">
      <w:pPr>
        <w:spacing w:line="259" w:lineRule="auto"/>
        <w:jc w:val="both"/>
        <w:rPr>
          <w:rFonts w:asciiTheme="minorHAnsi" w:hAnsiTheme="minorHAnsi"/>
          <w:lang w:val="en-GB"/>
        </w:rPr>
      </w:pPr>
      <w:r>
        <w:rPr>
          <w:rFonts w:asciiTheme="minorHAnsi" w:hAnsiTheme="minorHAnsi"/>
          <w:lang w:val="en-GB"/>
        </w:rPr>
        <w:t xml:space="preserve">INSISTS </w:t>
      </w:r>
      <w:r w:rsidR="008306EA" w:rsidRPr="00E201F7">
        <w:rPr>
          <w:rFonts w:asciiTheme="minorHAnsi" w:hAnsiTheme="minorHAnsi"/>
          <w:lang w:val="en-GB"/>
        </w:rPr>
        <w:t xml:space="preserve">that the holistic </w:t>
      </w:r>
      <w:r w:rsidR="00A264BA">
        <w:rPr>
          <w:rFonts w:asciiTheme="minorHAnsi" w:hAnsiTheme="minorHAnsi"/>
          <w:lang w:val="en-GB"/>
        </w:rPr>
        <w:t xml:space="preserve">OSCE </w:t>
      </w:r>
      <w:r w:rsidR="008306EA" w:rsidRPr="00E201F7">
        <w:rPr>
          <w:rFonts w:asciiTheme="minorHAnsi" w:hAnsiTheme="minorHAnsi"/>
          <w:lang w:val="en-GB"/>
        </w:rPr>
        <w:t xml:space="preserve">doctrine of comprehensive security and the three Helsinki dimensions provide a unique framework to </w:t>
      </w:r>
      <w:r w:rsidR="000E17D7">
        <w:rPr>
          <w:rFonts w:asciiTheme="minorHAnsi" w:hAnsiTheme="minorHAnsi"/>
          <w:lang w:val="en-GB"/>
        </w:rPr>
        <w:t xml:space="preserve">address </w:t>
      </w:r>
      <w:r w:rsidR="00A264BA">
        <w:rPr>
          <w:rFonts w:asciiTheme="minorHAnsi" w:hAnsiTheme="minorHAnsi"/>
          <w:lang w:val="en-GB"/>
        </w:rPr>
        <w:t xml:space="preserve">the existing </w:t>
      </w:r>
      <w:r w:rsidR="000E17D7">
        <w:rPr>
          <w:rFonts w:asciiTheme="minorHAnsi" w:hAnsiTheme="minorHAnsi"/>
          <w:lang w:val="en-GB"/>
        </w:rPr>
        <w:t xml:space="preserve">challenges and new threats </w:t>
      </w:r>
      <w:r w:rsidR="008306EA" w:rsidRPr="00E201F7">
        <w:rPr>
          <w:rFonts w:asciiTheme="minorHAnsi" w:hAnsiTheme="minorHAnsi"/>
          <w:lang w:val="en-GB"/>
        </w:rPr>
        <w:t xml:space="preserve">and </w:t>
      </w:r>
      <w:r>
        <w:rPr>
          <w:rFonts w:asciiTheme="minorHAnsi" w:hAnsiTheme="minorHAnsi"/>
          <w:lang w:val="en-GB"/>
        </w:rPr>
        <w:t xml:space="preserve">to </w:t>
      </w:r>
      <w:r w:rsidR="008306EA" w:rsidRPr="00E201F7">
        <w:rPr>
          <w:rFonts w:asciiTheme="minorHAnsi" w:hAnsiTheme="minorHAnsi"/>
          <w:lang w:val="en-GB"/>
        </w:rPr>
        <w:t xml:space="preserve">work towards future human rights friendly governance </w:t>
      </w:r>
      <w:r w:rsidR="000E17D7">
        <w:rPr>
          <w:rFonts w:asciiTheme="minorHAnsi" w:hAnsiTheme="minorHAnsi"/>
          <w:lang w:val="en-GB"/>
        </w:rPr>
        <w:t xml:space="preserve">systems </w:t>
      </w:r>
      <w:r w:rsidR="008306EA" w:rsidRPr="00E201F7">
        <w:rPr>
          <w:rFonts w:asciiTheme="minorHAnsi" w:hAnsiTheme="minorHAnsi"/>
          <w:lang w:val="en-GB"/>
        </w:rPr>
        <w:t xml:space="preserve">and societal </w:t>
      </w:r>
      <w:r>
        <w:rPr>
          <w:rFonts w:asciiTheme="minorHAnsi" w:hAnsiTheme="minorHAnsi"/>
          <w:lang w:val="en-GB"/>
        </w:rPr>
        <w:t>interactions</w:t>
      </w:r>
      <w:r w:rsidR="008306EA" w:rsidRPr="00E201F7">
        <w:rPr>
          <w:rFonts w:asciiTheme="minorHAnsi" w:hAnsiTheme="minorHAnsi"/>
          <w:lang w:val="en-GB"/>
        </w:rPr>
        <w:t>,</w:t>
      </w:r>
    </w:p>
    <w:p w14:paraId="4E0494BA" w14:textId="77777777" w:rsidR="008306EA" w:rsidRPr="00E201F7" w:rsidRDefault="008306EA" w:rsidP="00ED0C9E">
      <w:pPr>
        <w:spacing w:line="259" w:lineRule="auto"/>
        <w:jc w:val="both"/>
        <w:rPr>
          <w:rFonts w:asciiTheme="minorHAnsi" w:hAnsiTheme="minorHAnsi"/>
          <w:lang w:val="en-GB"/>
        </w:rPr>
      </w:pPr>
    </w:p>
    <w:p w14:paraId="7635B78A" w14:textId="48419C6D" w:rsidR="00F065D1" w:rsidRPr="00E201F7" w:rsidRDefault="008306EA" w:rsidP="00ED0C9E">
      <w:pPr>
        <w:spacing w:line="259" w:lineRule="auto"/>
        <w:jc w:val="both"/>
        <w:rPr>
          <w:rFonts w:asciiTheme="minorHAnsi" w:hAnsiTheme="minorHAnsi"/>
          <w:lang w:val="en-GB"/>
        </w:rPr>
      </w:pPr>
      <w:r w:rsidRPr="00E201F7">
        <w:rPr>
          <w:rFonts w:asciiTheme="minorHAnsi" w:hAnsiTheme="minorHAnsi"/>
          <w:lang w:val="en-GB"/>
        </w:rPr>
        <w:t xml:space="preserve">CALLS for </w:t>
      </w:r>
      <w:r w:rsidR="00D31A1E">
        <w:rPr>
          <w:rFonts w:asciiTheme="minorHAnsi" w:hAnsiTheme="minorHAnsi"/>
          <w:lang w:val="en-GB"/>
        </w:rPr>
        <w:t xml:space="preserve">holding </w:t>
      </w:r>
      <w:r w:rsidRPr="00E201F7">
        <w:rPr>
          <w:rFonts w:asciiTheme="minorHAnsi" w:hAnsiTheme="minorHAnsi"/>
          <w:lang w:val="en-GB"/>
        </w:rPr>
        <w:t xml:space="preserve">a systematic debate on addressing these </w:t>
      </w:r>
      <w:r w:rsidR="00D31A1E">
        <w:rPr>
          <w:rFonts w:asciiTheme="minorHAnsi" w:hAnsiTheme="minorHAnsi"/>
          <w:lang w:val="en-GB"/>
        </w:rPr>
        <w:t xml:space="preserve">persistent and new </w:t>
      </w:r>
      <w:r w:rsidRPr="00E201F7">
        <w:rPr>
          <w:rFonts w:asciiTheme="minorHAnsi" w:hAnsiTheme="minorHAnsi"/>
          <w:lang w:val="en-GB"/>
        </w:rPr>
        <w:t xml:space="preserve">challenges, taking into account </w:t>
      </w:r>
      <w:r w:rsidR="00C2390B">
        <w:rPr>
          <w:rFonts w:asciiTheme="minorHAnsi" w:hAnsiTheme="minorHAnsi"/>
          <w:lang w:val="en-GB"/>
        </w:rPr>
        <w:t xml:space="preserve">the ongoing </w:t>
      </w:r>
      <w:r w:rsidR="000E17D7">
        <w:rPr>
          <w:rFonts w:asciiTheme="minorHAnsi" w:hAnsiTheme="minorHAnsi"/>
          <w:lang w:val="en-GB"/>
        </w:rPr>
        <w:t xml:space="preserve">discussions </w:t>
      </w:r>
      <w:r w:rsidRPr="00E201F7">
        <w:rPr>
          <w:rFonts w:asciiTheme="minorHAnsi" w:hAnsiTheme="minorHAnsi"/>
          <w:lang w:val="en-GB"/>
        </w:rPr>
        <w:t xml:space="preserve">and resulting in </w:t>
      </w:r>
      <w:r w:rsidR="000E17D7">
        <w:rPr>
          <w:rFonts w:asciiTheme="minorHAnsi" w:hAnsiTheme="minorHAnsi"/>
          <w:lang w:val="en-GB"/>
        </w:rPr>
        <w:t xml:space="preserve">the </w:t>
      </w:r>
      <w:r w:rsidR="00A264BA">
        <w:rPr>
          <w:rFonts w:asciiTheme="minorHAnsi" w:hAnsiTheme="minorHAnsi"/>
          <w:lang w:val="en-GB"/>
        </w:rPr>
        <w:t>elaboration of</w:t>
      </w:r>
      <w:r w:rsidR="000E17D7">
        <w:rPr>
          <w:rFonts w:asciiTheme="minorHAnsi" w:hAnsiTheme="minorHAnsi"/>
          <w:lang w:val="en-GB"/>
        </w:rPr>
        <w:t xml:space="preserve"> </w:t>
      </w:r>
      <w:r w:rsidR="00C2390B">
        <w:rPr>
          <w:rFonts w:asciiTheme="minorHAnsi" w:hAnsiTheme="minorHAnsi"/>
          <w:lang w:val="en-GB"/>
        </w:rPr>
        <w:t xml:space="preserve">forward-looking </w:t>
      </w:r>
      <w:r w:rsidRPr="00E201F7">
        <w:rPr>
          <w:rFonts w:asciiTheme="minorHAnsi" w:hAnsiTheme="minorHAnsi"/>
          <w:lang w:val="en-GB"/>
        </w:rPr>
        <w:t xml:space="preserve">substantive proposals </w:t>
      </w:r>
      <w:r w:rsidR="000E17D7">
        <w:rPr>
          <w:rFonts w:asciiTheme="minorHAnsi" w:hAnsiTheme="minorHAnsi"/>
          <w:lang w:val="en-GB"/>
        </w:rPr>
        <w:t xml:space="preserve">regarding the road ahead </w:t>
      </w:r>
      <w:r w:rsidR="001475E0">
        <w:rPr>
          <w:rFonts w:asciiTheme="minorHAnsi" w:hAnsiTheme="minorHAnsi"/>
          <w:lang w:val="en-GB"/>
        </w:rPr>
        <w:t xml:space="preserve">for the three Helsinki dimensions </w:t>
      </w:r>
      <w:r w:rsidRPr="00E201F7">
        <w:rPr>
          <w:rFonts w:asciiTheme="minorHAnsi" w:hAnsiTheme="minorHAnsi"/>
          <w:lang w:val="en-GB"/>
        </w:rPr>
        <w:t>by the time of the 50</w:t>
      </w:r>
      <w:r w:rsidRPr="00E201F7">
        <w:rPr>
          <w:rFonts w:asciiTheme="minorHAnsi" w:hAnsiTheme="minorHAnsi"/>
          <w:vertAlign w:val="superscript"/>
          <w:lang w:val="en-GB"/>
        </w:rPr>
        <w:t>th</w:t>
      </w:r>
      <w:r w:rsidRPr="00E201F7">
        <w:rPr>
          <w:rFonts w:asciiTheme="minorHAnsi" w:hAnsiTheme="minorHAnsi"/>
          <w:lang w:val="en-GB"/>
        </w:rPr>
        <w:t xml:space="preserve"> anniversary of the 1975 Helsinki Final Act. </w:t>
      </w:r>
    </w:p>
    <w:sectPr w:rsidR="00F065D1" w:rsidRPr="00E201F7" w:rsidSect="000E17D7">
      <w:headerReference w:type="default" r:id="rId8"/>
      <w:footerReference w:type="even" r:id="rId9"/>
      <w:footerReference w:type="default" r:id="rId10"/>
      <w:type w:val="continuous"/>
      <w:pgSz w:w="11901" w:h="16840"/>
      <w:pgMar w:top="1928" w:right="1134" w:bottom="226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9A09D" w14:textId="77777777" w:rsidR="00EB292A" w:rsidRDefault="00EB292A">
      <w:r>
        <w:separator/>
      </w:r>
    </w:p>
  </w:endnote>
  <w:endnote w:type="continuationSeparator" w:id="0">
    <w:p w14:paraId="726D264B" w14:textId="77777777" w:rsidR="00EB292A" w:rsidRDefault="00EB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Sans">
    <w:altName w:val="MS Gothic"/>
    <w:charset w:val="4D"/>
    <w:family w:val="swiss"/>
    <w:pitch w:val="variable"/>
    <w:sig w:usb0="00000001" w:usb1="5000204B" w:usb2="00000000" w:usb3="00000000" w:csb0="00000097"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Langdon">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Amnesty Trade Gothi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8F7DD" w14:textId="77777777" w:rsidR="003F32EF" w:rsidRDefault="003F32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79E1E1" w14:textId="77777777" w:rsidR="003F32EF" w:rsidRDefault="003F32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5CCA5" w14:textId="77777777" w:rsidR="003F32EF" w:rsidRDefault="003F32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B9984" w14:textId="77777777" w:rsidR="00EB292A" w:rsidRDefault="00EB292A">
      <w:r>
        <w:separator/>
      </w:r>
    </w:p>
  </w:footnote>
  <w:footnote w:type="continuationSeparator" w:id="0">
    <w:p w14:paraId="5BB2C3D4" w14:textId="77777777" w:rsidR="00EB292A" w:rsidRDefault="00EB2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94460" w14:textId="77777777" w:rsidR="003F32EF" w:rsidRDefault="003F32EF">
    <w:pPr>
      <w:pStyle w:val="Header"/>
    </w:pPr>
    <w:r>
      <w:rPr>
        <w:noProof/>
        <w:lang w:val="nl-NL" w:eastAsia="nl-NL"/>
      </w:rPr>
      <w:drawing>
        <wp:anchor distT="0" distB="0" distL="0" distR="0" simplePos="0" relativeHeight="2" behindDoc="1" locked="0" layoutInCell="1" allowOverlap="1" wp14:anchorId="4436369E" wp14:editId="6EDA29A8">
          <wp:simplePos x="0" y="0"/>
          <wp:positionH relativeFrom="column">
            <wp:posOffset>-908050</wp:posOffset>
          </wp:positionH>
          <wp:positionV relativeFrom="paragraph">
            <wp:posOffset>-459253</wp:posOffset>
          </wp:positionV>
          <wp:extent cx="7613650" cy="10765343"/>
          <wp:effectExtent l="133350" t="133350" r="139700" b="169545"/>
          <wp:wrapNone/>
          <wp:docPr id="3"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cstate="print"/>
                  <a:srcRect/>
                  <a:stretch/>
                </pic:blipFill>
                <pic:spPr>
                  <a:xfrm>
                    <a:off x="0" y="0"/>
                    <a:ext cx="7613650" cy="10765343"/>
                  </a:xfrm>
                  <a:prstGeom prst="rect">
                    <a:avLst/>
                  </a:prstGeom>
                  <a:solidFill>
                    <a:srgbClr val="EDEDED"/>
                  </a:solidFill>
                  <a:ln w="88900" cap="sq" cmpd="sng">
                    <a:solidFill>
                      <a:srgbClr val="FFFFFF"/>
                    </a:solidFill>
                    <a:prstDash val="solid"/>
                    <a:miter/>
                    <a:headEnd/>
                    <a:tailEnd/>
                  </a:ln>
                  <a:effectLst>
                    <a:outerShdw blurRad="55000" dist="12700" dir="54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093D"/>
    <w:multiLevelType w:val="hybridMultilevel"/>
    <w:tmpl w:val="6EA055E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6A7A94"/>
    <w:multiLevelType w:val="hybridMultilevel"/>
    <w:tmpl w:val="F8325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1F622C"/>
    <w:multiLevelType w:val="hybridMultilevel"/>
    <w:tmpl w:val="E6A4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D646231"/>
    <w:multiLevelType w:val="hybridMultilevel"/>
    <w:tmpl w:val="8696D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1F803FA"/>
    <w:multiLevelType w:val="hybridMultilevel"/>
    <w:tmpl w:val="7E9E1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5D1"/>
    <w:rsid w:val="000000E3"/>
    <w:rsid w:val="00002D8C"/>
    <w:rsid w:val="0000759D"/>
    <w:rsid w:val="0001015F"/>
    <w:rsid w:val="0001250C"/>
    <w:rsid w:val="00015398"/>
    <w:rsid w:val="00016D5F"/>
    <w:rsid w:val="00025B56"/>
    <w:rsid w:val="00032C51"/>
    <w:rsid w:val="00037C79"/>
    <w:rsid w:val="00063E86"/>
    <w:rsid w:val="00070F6B"/>
    <w:rsid w:val="0007189A"/>
    <w:rsid w:val="0007228E"/>
    <w:rsid w:val="00082715"/>
    <w:rsid w:val="000831D2"/>
    <w:rsid w:val="0008556C"/>
    <w:rsid w:val="00092B68"/>
    <w:rsid w:val="00095A12"/>
    <w:rsid w:val="00096BE8"/>
    <w:rsid w:val="00097D4C"/>
    <w:rsid w:val="000B04C7"/>
    <w:rsid w:val="000C121D"/>
    <w:rsid w:val="000C76FF"/>
    <w:rsid w:val="000D7BD0"/>
    <w:rsid w:val="000E17D7"/>
    <w:rsid w:val="000E4B67"/>
    <w:rsid w:val="000E781B"/>
    <w:rsid w:val="000F5905"/>
    <w:rsid w:val="00110761"/>
    <w:rsid w:val="001119D6"/>
    <w:rsid w:val="0011440B"/>
    <w:rsid w:val="00126CFA"/>
    <w:rsid w:val="001312EC"/>
    <w:rsid w:val="001368B2"/>
    <w:rsid w:val="001475E0"/>
    <w:rsid w:val="00165DB6"/>
    <w:rsid w:val="00180465"/>
    <w:rsid w:val="00185C69"/>
    <w:rsid w:val="00191ECB"/>
    <w:rsid w:val="00194A57"/>
    <w:rsid w:val="00194DE4"/>
    <w:rsid w:val="00196064"/>
    <w:rsid w:val="001A011F"/>
    <w:rsid w:val="001A077D"/>
    <w:rsid w:val="001A10CC"/>
    <w:rsid w:val="001A2D8A"/>
    <w:rsid w:val="001A65C6"/>
    <w:rsid w:val="001B7324"/>
    <w:rsid w:val="001C2619"/>
    <w:rsid w:val="001E0CD8"/>
    <w:rsid w:val="001E34AA"/>
    <w:rsid w:val="001E378A"/>
    <w:rsid w:val="001E6842"/>
    <w:rsid w:val="001F1281"/>
    <w:rsid w:val="00211630"/>
    <w:rsid w:val="00235DB1"/>
    <w:rsid w:val="00242E4A"/>
    <w:rsid w:val="00243F5D"/>
    <w:rsid w:val="00246D73"/>
    <w:rsid w:val="00255D5F"/>
    <w:rsid w:val="00257150"/>
    <w:rsid w:val="00273E95"/>
    <w:rsid w:val="00276A63"/>
    <w:rsid w:val="002770E5"/>
    <w:rsid w:val="0028061F"/>
    <w:rsid w:val="0028131C"/>
    <w:rsid w:val="00283DC0"/>
    <w:rsid w:val="002A1756"/>
    <w:rsid w:val="002C4F73"/>
    <w:rsid w:val="002D07B9"/>
    <w:rsid w:val="002D5492"/>
    <w:rsid w:val="002E3B3D"/>
    <w:rsid w:val="002F4E65"/>
    <w:rsid w:val="002F7142"/>
    <w:rsid w:val="0030495B"/>
    <w:rsid w:val="0030667B"/>
    <w:rsid w:val="00316972"/>
    <w:rsid w:val="00323947"/>
    <w:rsid w:val="00323AF9"/>
    <w:rsid w:val="00344D7E"/>
    <w:rsid w:val="00346CE7"/>
    <w:rsid w:val="00355DED"/>
    <w:rsid w:val="0036288C"/>
    <w:rsid w:val="003634A0"/>
    <w:rsid w:val="00367F6A"/>
    <w:rsid w:val="00371403"/>
    <w:rsid w:val="003759D6"/>
    <w:rsid w:val="00381C95"/>
    <w:rsid w:val="003A2D0D"/>
    <w:rsid w:val="003A35AD"/>
    <w:rsid w:val="003A7A7E"/>
    <w:rsid w:val="003B5D02"/>
    <w:rsid w:val="003D59D6"/>
    <w:rsid w:val="003D6D7B"/>
    <w:rsid w:val="003F32EF"/>
    <w:rsid w:val="00401109"/>
    <w:rsid w:val="00431968"/>
    <w:rsid w:val="00440E61"/>
    <w:rsid w:val="0044440A"/>
    <w:rsid w:val="004466A3"/>
    <w:rsid w:val="00447FC1"/>
    <w:rsid w:val="00450DBE"/>
    <w:rsid w:val="00451996"/>
    <w:rsid w:val="004625A1"/>
    <w:rsid w:val="0047716A"/>
    <w:rsid w:val="00482227"/>
    <w:rsid w:val="004A4D6D"/>
    <w:rsid w:val="004B3E15"/>
    <w:rsid w:val="004C5E11"/>
    <w:rsid w:val="004D4038"/>
    <w:rsid w:val="004D537B"/>
    <w:rsid w:val="004D61F6"/>
    <w:rsid w:val="004E0C30"/>
    <w:rsid w:val="004F355C"/>
    <w:rsid w:val="005021B4"/>
    <w:rsid w:val="00536BEC"/>
    <w:rsid w:val="00541435"/>
    <w:rsid w:val="0054174F"/>
    <w:rsid w:val="00545CB5"/>
    <w:rsid w:val="0055171F"/>
    <w:rsid w:val="00551BC4"/>
    <w:rsid w:val="00554D23"/>
    <w:rsid w:val="00584C37"/>
    <w:rsid w:val="00593CB5"/>
    <w:rsid w:val="005A489C"/>
    <w:rsid w:val="005A6337"/>
    <w:rsid w:val="005B447C"/>
    <w:rsid w:val="005B5815"/>
    <w:rsid w:val="005C0130"/>
    <w:rsid w:val="005D064A"/>
    <w:rsid w:val="005F32FE"/>
    <w:rsid w:val="005F7059"/>
    <w:rsid w:val="0060582F"/>
    <w:rsid w:val="00607673"/>
    <w:rsid w:val="00612A1B"/>
    <w:rsid w:val="00652525"/>
    <w:rsid w:val="006922C9"/>
    <w:rsid w:val="00697CB3"/>
    <w:rsid w:val="006A02A6"/>
    <w:rsid w:val="006A2785"/>
    <w:rsid w:val="006A49B8"/>
    <w:rsid w:val="006C2999"/>
    <w:rsid w:val="006C4365"/>
    <w:rsid w:val="006D2A16"/>
    <w:rsid w:val="006E53B6"/>
    <w:rsid w:val="006E5B95"/>
    <w:rsid w:val="006F7BA0"/>
    <w:rsid w:val="00715D1F"/>
    <w:rsid w:val="007165AC"/>
    <w:rsid w:val="00720492"/>
    <w:rsid w:val="007422BB"/>
    <w:rsid w:val="00764503"/>
    <w:rsid w:val="007672D2"/>
    <w:rsid w:val="00787709"/>
    <w:rsid w:val="007B2C10"/>
    <w:rsid w:val="007B69F1"/>
    <w:rsid w:val="007C04BB"/>
    <w:rsid w:val="007D1DEF"/>
    <w:rsid w:val="007E66D7"/>
    <w:rsid w:val="007F3322"/>
    <w:rsid w:val="00803C15"/>
    <w:rsid w:val="00804FE1"/>
    <w:rsid w:val="00812180"/>
    <w:rsid w:val="008306EA"/>
    <w:rsid w:val="008325C1"/>
    <w:rsid w:val="00841A17"/>
    <w:rsid w:val="00847518"/>
    <w:rsid w:val="008714A7"/>
    <w:rsid w:val="00880771"/>
    <w:rsid w:val="00883E0F"/>
    <w:rsid w:val="008A5592"/>
    <w:rsid w:val="008A744B"/>
    <w:rsid w:val="008C2B5C"/>
    <w:rsid w:val="008C3DCB"/>
    <w:rsid w:val="008E12A4"/>
    <w:rsid w:val="008E4DF8"/>
    <w:rsid w:val="00951281"/>
    <w:rsid w:val="00972B61"/>
    <w:rsid w:val="0097452B"/>
    <w:rsid w:val="0097685A"/>
    <w:rsid w:val="00976AD5"/>
    <w:rsid w:val="00976CE8"/>
    <w:rsid w:val="00987868"/>
    <w:rsid w:val="00991DCF"/>
    <w:rsid w:val="00994E94"/>
    <w:rsid w:val="009A59AF"/>
    <w:rsid w:val="009B2652"/>
    <w:rsid w:val="009B6349"/>
    <w:rsid w:val="009C28A1"/>
    <w:rsid w:val="009E4051"/>
    <w:rsid w:val="009F41F2"/>
    <w:rsid w:val="009F57F7"/>
    <w:rsid w:val="00A161C4"/>
    <w:rsid w:val="00A264BA"/>
    <w:rsid w:val="00A5018D"/>
    <w:rsid w:val="00A512AF"/>
    <w:rsid w:val="00A570DA"/>
    <w:rsid w:val="00A7408F"/>
    <w:rsid w:val="00A82234"/>
    <w:rsid w:val="00A8459F"/>
    <w:rsid w:val="00A93B21"/>
    <w:rsid w:val="00AC542F"/>
    <w:rsid w:val="00AC6A42"/>
    <w:rsid w:val="00AC7866"/>
    <w:rsid w:val="00AD08EA"/>
    <w:rsid w:val="00AD1F3A"/>
    <w:rsid w:val="00AD5833"/>
    <w:rsid w:val="00AE2CA7"/>
    <w:rsid w:val="00AE3D17"/>
    <w:rsid w:val="00AE5A6B"/>
    <w:rsid w:val="00AE7F5F"/>
    <w:rsid w:val="00AF23FF"/>
    <w:rsid w:val="00B00B8E"/>
    <w:rsid w:val="00B02AB1"/>
    <w:rsid w:val="00B12232"/>
    <w:rsid w:val="00B135B6"/>
    <w:rsid w:val="00B209CA"/>
    <w:rsid w:val="00B31D76"/>
    <w:rsid w:val="00B35C1F"/>
    <w:rsid w:val="00B370DF"/>
    <w:rsid w:val="00B451D6"/>
    <w:rsid w:val="00B45749"/>
    <w:rsid w:val="00B65A45"/>
    <w:rsid w:val="00B673D0"/>
    <w:rsid w:val="00B803CF"/>
    <w:rsid w:val="00B80BF2"/>
    <w:rsid w:val="00B823A4"/>
    <w:rsid w:val="00B91932"/>
    <w:rsid w:val="00BA6E5B"/>
    <w:rsid w:val="00BB0F99"/>
    <w:rsid w:val="00BB1276"/>
    <w:rsid w:val="00BB6139"/>
    <w:rsid w:val="00BC515E"/>
    <w:rsid w:val="00BC7F7C"/>
    <w:rsid w:val="00BD0571"/>
    <w:rsid w:val="00BD418E"/>
    <w:rsid w:val="00BD60A0"/>
    <w:rsid w:val="00BD72B6"/>
    <w:rsid w:val="00BE626A"/>
    <w:rsid w:val="00BE63A9"/>
    <w:rsid w:val="00BF14B0"/>
    <w:rsid w:val="00C21079"/>
    <w:rsid w:val="00C2390B"/>
    <w:rsid w:val="00C249DD"/>
    <w:rsid w:val="00C26D77"/>
    <w:rsid w:val="00C3325D"/>
    <w:rsid w:val="00C40442"/>
    <w:rsid w:val="00C42DAF"/>
    <w:rsid w:val="00C43A39"/>
    <w:rsid w:val="00C46330"/>
    <w:rsid w:val="00C51A98"/>
    <w:rsid w:val="00C6580E"/>
    <w:rsid w:val="00C75436"/>
    <w:rsid w:val="00C8263B"/>
    <w:rsid w:val="00C86233"/>
    <w:rsid w:val="00C9626B"/>
    <w:rsid w:val="00C96C2E"/>
    <w:rsid w:val="00C97331"/>
    <w:rsid w:val="00CA60E0"/>
    <w:rsid w:val="00CB6F41"/>
    <w:rsid w:val="00CE2D4A"/>
    <w:rsid w:val="00CF4D85"/>
    <w:rsid w:val="00D0632C"/>
    <w:rsid w:val="00D07A75"/>
    <w:rsid w:val="00D137F3"/>
    <w:rsid w:val="00D30A0E"/>
    <w:rsid w:val="00D31A1E"/>
    <w:rsid w:val="00D32B41"/>
    <w:rsid w:val="00D43DDF"/>
    <w:rsid w:val="00D44A3C"/>
    <w:rsid w:val="00D52582"/>
    <w:rsid w:val="00D80B7C"/>
    <w:rsid w:val="00D82813"/>
    <w:rsid w:val="00D84CDC"/>
    <w:rsid w:val="00D93304"/>
    <w:rsid w:val="00DA3AEB"/>
    <w:rsid w:val="00DB7705"/>
    <w:rsid w:val="00DC2874"/>
    <w:rsid w:val="00DC45C5"/>
    <w:rsid w:val="00DD2035"/>
    <w:rsid w:val="00DE06FF"/>
    <w:rsid w:val="00DE1D7E"/>
    <w:rsid w:val="00DE28D9"/>
    <w:rsid w:val="00E171F5"/>
    <w:rsid w:val="00E201F7"/>
    <w:rsid w:val="00E31AAB"/>
    <w:rsid w:val="00E367E9"/>
    <w:rsid w:val="00E44783"/>
    <w:rsid w:val="00E7276E"/>
    <w:rsid w:val="00E76B06"/>
    <w:rsid w:val="00E8494F"/>
    <w:rsid w:val="00E85D82"/>
    <w:rsid w:val="00E9673C"/>
    <w:rsid w:val="00EB292A"/>
    <w:rsid w:val="00EC7F64"/>
    <w:rsid w:val="00ED0C9E"/>
    <w:rsid w:val="00EE6929"/>
    <w:rsid w:val="00F00773"/>
    <w:rsid w:val="00F026DB"/>
    <w:rsid w:val="00F054FA"/>
    <w:rsid w:val="00F065D1"/>
    <w:rsid w:val="00F227F0"/>
    <w:rsid w:val="00F24AE1"/>
    <w:rsid w:val="00F272A2"/>
    <w:rsid w:val="00F61D40"/>
    <w:rsid w:val="00F65E0E"/>
    <w:rsid w:val="00F6669A"/>
    <w:rsid w:val="00F67F34"/>
    <w:rsid w:val="00FC59A2"/>
    <w:rsid w:val="00FE1D6F"/>
    <w:rsid w:val="00FF17BC"/>
    <w:rsid w:val="00FF1F2A"/>
    <w:rsid w:val="00FF55A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E04D29"/>
  <w15:docId w15:val="{99EE8F26-6469-45F4-A6E7-6D39B377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T Sans" w:eastAsia="PT Sans" w:hAnsi="PT Sans" w:cs="PT Sans"/>
    </w:rPr>
  </w:style>
  <w:style w:type="paragraph" w:styleId="Heading1">
    <w:name w:val="heading 1"/>
    <w:basedOn w:val="Normal"/>
    <w:link w:val="Heading1Char"/>
    <w:uiPriority w:val="9"/>
    <w:qFormat/>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ru-RU" w:eastAsia="ru-RU"/>
    </w:rPr>
  </w:style>
  <w:style w:type="paragraph" w:styleId="Heading3">
    <w:name w:val="heading 3"/>
    <w:basedOn w:val="Normal"/>
    <w:next w:val="Normal"/>
    <w:link w:val="Heading3Char"/>
    <w:uiPriority w:val="9"/>
    <w:qFormat/>
    <w:pPr>
      <w:keepNext/>
      <w:keepLines/>
      <w:widowControl/>
      <w:autoSpaceDE/>
      <w:autoSpaceDN/>
      <w:spacing w:before="40" w:line="276" w:lineRule="auto"/>
      <w:outlineLvl w:val="2"/>
    </w:pPr>
    <w:rPr>
      <w:rFonts w:ascii="Cambria" w:eastAsia="MS Gothic" w:hAnsi="Cambria" w:cs="SimSun"/>
      <w:color w:val="243F6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er">
    <w:name w:val="footer"/>
    <w:basedOn w:val="Normal"/>
    <w:link w:val="FooterChar"/>
    <w:uiPriority w:val="99"/>
    <w:pPr>
      <w:tabs>
        <w:tab w:val="center" w:pos="4252"/>
        <w:tab w:val="right" w:pos="8504"/>
      </w:tabs>
    </w:pPr>
  </w:style>
  <w:style w:type="character" w:customStyle="1" w:styleId="FooterChar">
    <w:name w:val="Footer Char"/>
    <w:basedOn w:val="DefaultParagraphFont"/>
    <w:link w:val="Footer"/>
    <w:uiPriority w:val="99"/>
    <w:rPr>
      <w:rFonts w:ascii="PT Sans" w:eastAsia="PT Sans" w:hAnsi="PT Sans" w:cs="PT Sans"/>
    </w:rPr>
  </w:style>
  <w:style w:type="character" w:styleId="PageNumber">
    <w:name w:val="page number"/>
    <w:basedOn w:val="DefaultParagraphFont"/>
    <w:uiPriority w:val="99"/>
  </w:style>
  <w:style w:type="paragraph" w:styleId="Header">
    <w:name w:val="header"/>
    <w:basedOn w:val="Normal"/>
    <w:link w:val="HeaderChar"/>
    <w:uiPriority w:val="99"/>
    <w:pPr>
      <w:tabs>
        <w:tab w:val="center" w:pos="4252"/>
        <w:tab w:val="right" w:pos="8504"/>
      </w:tabs>
    </w:pPr>
  </w:style>
  <w:style w:type="character" w:customStyle="1" w:styleId="HeaderChar">
    <w:name w:val="Header Char"/>
    <w:basedOn w:val="DefaultParagraphFont"/>
    <w:link w:val="Header"/>
    <w:uiPriority w:val="99"/>
    <w:rPr>
      <w:rFonts w:ascii="PT Sans" w:eastAsia="PT Sans" w:hAnsi="PT Sans" w:cs="PT Sans"/>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eastAsia="PT Sans" w:hAnsi="Lucida Grande" w:cs="Lucida Grande"/>
      <w:sz w:val="18"/>
      <w:szCs w:val="18"/>
    </w:rPr>
  </w:style>
  <w:style w:type="paragraph" w:customStyle="1" w:styleId="Title1">
    <w:name w:val="Title 1"/>
    <w:basedOn w:val="Normal"/>
    <w:uiPriority w:val="1"/>
    <w:qFormat/>
    <w:pPr>
      <w:tabs>
        <w:tab w:val="left" w:pos="9214"/>
        <w:tab w:val="left" w:pos="9781"/>
      </w:tabs>
      <w:spacing w:before="77" w:line="235" w:lineRule="auto"/>
      <w:jc w:val="center"/>
    </w:pPr>
    <w:rPr>
      <w:b/>
      <w:color w:val="282A2A"/>
      <w:sz w:val="23"/>
    </w:rPr>
  </w:style>
  <w:style w:type="character" w:customStyle="1" w:styleId="PageNumber1">
    <w:name w:val="Page Number1"/>
    <w:basedOn w:val="PageNumber"/>
    <w:uiPriority w:val="1"/>
    <w:qFormat/>
    <w:rPr>
      <w:rFonts w:ascii="Langdon" w:hAnsi="Langdon" w:cs="Arial"/>
      <w:b/>
      <w:color w:val="D9D9D9"/>
      <w:sz w:val="136"/>
      <w:szCs w:val="136"/>
    </w:rPr>
  </w:style>
  <w:style w:type="character" w:customStyle="1" w:styleId="BodyTextChar">
    <w:name w:val="Body Text Char"/>
    <w:basedOn w:val="DefaultParagraphFont"/>
    <w:link w:val="BodyText"/>
    <w:uiPriority w:val="1"/>
    <w:rPr>
      <w:rFonts w:ascii="PT Sans" w:eastAsia="PT Sans" w:hAnsi="PT Sans" w:cs="PT Sans"/>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ru-RU" w:eastAsia="ru-RU"/>
    </w:rPr>
  </w:style>
  <w:style w:type="character" w:customStyle="1" w:styleId="Heading3Char">
    <w:name w:val="Heading 3 Char"/>
    <w:basedOn w:val="DefaultParagraphFont"/>
    <w:link w:val="Heading3"/>
    <w:uiPriority w:val="9"/>
    <w:rPr>
      <w:rFonts w:ascii="Cambria" w:eastAsia="MS Gothic" w:hAnsi="Cambria" w:cs="SimSun"/>
      <w:color w:val="243F60"/>
      <w:sz w:val="24"/>
      <w:szCs w:val="24"/>
      <w:lang w:val="en-GB"/>
    </w:rPr>
  </w:style>
  <w:style w:type="paragraph" w:styleId="FootnoteText">
    <w:name w:val="footnote text"/>
    <w:basedOn w:val="Normal"/>
    <w:link w:val="FootnoteTextChar"/>
    <w:uiPriority w:val="99"/>
    <w:pPr>
      <w:widowControl/>
      <w:autoSpaceDE/>
      <w:autoSpaceDN/>
    </w:pPr>
    <w:rPr>
      <w:rFonts w:ascii="Calibri" w:eastAsia="Calibri" w:hAnsi="Calibri" w:cs="SimSun"/>
      <w:sz w:val="20"/>
      <w:szCs w:val="20"/>
      <w:lang w:val="en-GB"/>
    </w:rPr>
  </w:style>
  <w:style w:type="character" w:customStyle="1" w:styleId="FootnoteTextChar">
    <w:name w:val="Footnote Text Char"/>
    <w:basedOn w:val="DefaultParagraphFont"/>
    <w:link w:val="FootnoteText"/>
    <w:uiPriority w:val="99"/>
    <w:rPr>
      <w:sz w:val="20"/>
      <w:szCs w:val="20"/>
      <w:lang w:val="en-GB"/>
    </w:rPr>
  </w:style>
  <w:style w:type="character" w:styleId="FootnoteReference">
    <w:name w:val="footnote reference"/>
    <w:basedOn w:val="DefaultParagraphFont"/>
    <w:uiPriority w:val="99"/>
    <w:rPr>
      <w:vertAlign w:val="superscript"/>
    </w:rPr>
  </w:style>
  <w:style w:type="character" w:styleId="Hyperlink">
    <w:name w:val="Hyperlink"/>
    <w:basedOn w:val="DefaultParagraphFont"/>
    <w:uiPriority w:val="99"/>
    <w:rPr>
      <w:color w:val="0000FF"/>
      <w:u w:val="single"/>
    </w:rPr>
  </w:style>
  <w:style w:type="paragraph" w:customStyle="1" w:styleId="Default">
    <w:name w:val="Default"/>
    <w:pPr>
      <w:widowControl/>
      <w:adjustRightInd w:val="0"/>
    </w:pPr>
    <w:rPr>
      <w:rFonts w:ascii="Amnesty Trade Gothic" w:hAnsi="Amnesty Trade Gothic" w:cs="Amnesty Trade Gothic"/>
      <w:color w:val="000000"/>
      <w:sz w:val="24"/>
      <w:szCs w:val="24"/>
      <w:lang w:val="ru-RU"/>
    </w:rPr>
  </w:style>
  <w:style w:type="character" w:customStyle="1" w:styleId="apple-converted-space">
    <w:name w:val="apple-converted-space"/>
    <w:basedOn w:val="DefaultParagraphFont"/>
  </w:style>
  <w:style w:type="paragraph" w:styleId="NormalWeb">
    <w:name w:val="Normal (Web)"/>
    <w:basedOn w:val="Normal"/>
    <w:uiPriority w:val="99"/>
    <w:pPr>
      <w:widowControl/>
      <w:autoSpaceDE/>
      <w:autoSpaceDN/>
      <w:spacing w:before="100" w:beforeAutospacing="1" w:after="100" w:afterAutospacing="1"/>
    </w:pPr>
    <w:rPr>
      <w:rFonts w:ascii="Times New Roman" w:eastAsia="SimSun" w:hAnsi="Times New Roman" w:cs="Times New Roman"/>
      <w:sz w:val="24"/>
      <w:szCs w:val="24"/>
      <w:lang w:val="ru-RU" w:eastAsia="zh-CN"/>
    </w:rPr>
  </w:style>
  <w:style w:type="character" w:styleId="CommentReference">
    <w:name w:val="annotation reference"/>
    <w:basedOn w:val="DefaultParagraphFont"/>
    <w:uiPriority w:val="99"/>
    <w:semiHidden/>
    <w:unhideWhenUsed/>
    <w:rsid w:val="001119D6"/>
    <w:rPr>
      <w:sz w:val="16"/>
      <w:szCs w:val="16"/>
    </w:rPr>
  </w:style>
  <w:style w:type="paragraph" w:styleId="CommentText">
    <w:name w:val="annotation text"/>
    <w:basedOn w:val="Normal"/>
    <w:link w:val="CommentTextChar"/>
    <w:uiPriority w:val="99"/>
    <w:semiHidden/>
    <w:unhideWhenUsed/>
    <w:rsid w:val="001119D6"/>
    <w:rPr>
      <w:sz w:val="20"/>
      <w:szCs w:val="20"/>
    </w:rPr>
  </w:style>
  <w:style w:type="character" w:customStyle="1" w:styleId="CommentTextChar">
    <w:name w:val="Comment Text Char"/>
    <w:basedOn w:val="DefaultParagraphFont"/>
    <w:link w:val="CommentText"/>
    <w:uiPriority w:val="99"/>
    <w:semiHidden/>
    <w:rsid w:val="001119D6"/>
    <w:rPr>
      <w:rFonts w:ascii="PT Sans" w:eastAsia="PT Sans" w:hAnsi="PT Sans" w:cs="PT Sans"/>
      <w:sz w:val="20"/>
      <w:szCs w:val="20"/>
    </w:rPr>
  </w:style>
  <w:style w:type="paragraph" w:styleId="CommentSubject">
    <w:name w:val="annotation subject"/>
    <w:basedOn w:val="CommentText"/>
    <w:next w:val="CommentText"/>
    <w:link w:val="CommentSubjectChar"/>
    <w:uiPriority w:val="99"/>
    <w:semiHidden/>
    <w:unhideWhenUsed/>
    <w:rsid w:val="001119D6"/>
    <w:rPr>
      <w:b/>
      <w:bCs/>
    </w:rPr>
  </w:style>
  <w:style w:type="character" w:customStyle="1" w:styleId="CommentSubjectChar">
    <w:name w:val="Comment Subject Char"/>
    <w:basedOn w:val="CommentTextChar"/>
    <w:link w:val="CommentSubject"/>
    <w:uiPriority w:val="99"/>
    <w:semiHidden/>
    <w:rsid w:val="001119D6"/>
    <w:rPr>
      <w:rFonts w:ascii="PT Sans" w:eastAsia="PT Sans" w:hAnsi="PT Sans" w:cs="PT Sans"/>
      <w:b/>
      <w:bCs/>
      <w:sz w:val="20"/>
      <w:szCs w:val="20"/>
    </w:rPr>
  </w:style>
  <w:style w:type="paragraph" w:styleId="NoSpacing">
    <w:name w:val="No Spacing"/>
    <w:uiPriority w:val="1"/>
    <w:qFormat/>
    <w:rsid w:val="00C26D77"/>
    <w:rPr>
      <w:rFonts w:ascii="PT Sans" w:eastAsia="PT Sans" w:hAnsi="PT Sans" w:cs="PT Sans"/>
    </w:rPr>
  </w:style>
  <w:style w:type="character" w:styleId="Emphasis">
    <w:name w:val="Emphasis"/>
    <w:basedOn w:val="DefaultParagraphFont"/>
    <w:uiPriority w:val="20"/>
    <w:qFormat/>
    <w:rsid w:val="004011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732831">
      <w:bodyDiv w:val="1"/>
      <w:marLeft w:val="0"/>
      <w:marRight w:val="0"/>
      <w:marTop w:val="0"/>
      <w:marBottom w:val="0"/>
      <w:divBdr>
        <w:top w:val="none" w:sz="0" w:space="0" w:color="auto"/>
        <w:left w:val="none" w:sz="0" w:space="0" w:color="auto"/>
        <w:bottom w:val="none" w:sz="0" w:space="0" w:color="auto"/>
        <w:right w:val="none" w:sz="0" w:space="0" w:color="auto"/>
      </w:divBdr>
    </w:div>
    <w:div w:id="764424663">
      <w:bodyDiv w:val="1"/>
      <w:marLeft w:val="0"/>
      <w:marRight w:val="0"/>
      <w:marTop w:val="0"/>
      <w:marBottom w:val="0"/>
      <w:divBdr>
        <w:top w:val="none" w:sz="0" w:space="0" w:color="auto"/>
        <w:left w:val="none" w:sz="0" w:space="0" w:color="auto"/>
        <w:bottom w:val="none" w:sz="0" w:space="0" w:color="auto"/>
        <w:right w:val="none" w:sz="0" w:space="0" w:color="auto"/>
      </w:divBdr>
      <w:divsChild>
        <w:div w:id="1164082447">
          <w:marLeft w:val="0"/>
          <w:marRight w:val="0"/>
          <w:marTop w:val="0"/>
          <w:marBottom w:val="0"/>
          <w:divBdr>
            <w:top w:val="none" w:sz="0" w:space="0" w:color="auto"/>
            <w:left w:val="none" w:sz="0" w:space="0" w:color="auto"/>
            <w:bottom w:val="none" w:sz="0" w:space="0" w:color="auto"/>
            <w:right w:val="none" w:sz="0" w:space="0" w:color="auto"/>
          </w:divBdr>
        </w:div>
        <w:div w:id="1429930649">
          <w:marLeft w:val="0"/>
          <w:marRight w:val="0"/>
          <w:marTop w:val="0"/>
          <w:marBottom w:val="0"/>
          <w:divBdr>
            <w:top w:val="none" w:sz="0" w:space="0" w:color="auto"/>
            <w:left w:val="none" w:sz="0" w:space="0" w:color="auto"/>
            <w:bottom w:val="none" w:sz="0" w:space="0" w:color="auto"/>
            <w:right w:val="none" w:sz="0" w:space="0" w:color="auto"/>
          </w:divBdr>
        </w:div>
      </w:divsChild>
    </w:div>
    <w:div w:id="1777091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3DAFF-0D99-4D3E-A5F6-13BAE8361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964</Words>
  <Characters>5303</Characters>
  <Application>Microsoft Office Word</Application>
  <DocSecurity>0</DocSecurity>
  <Lines>44</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CSP-statement final</vt:lpstr>
      <vt:lpstr>CSP-statement final</vt:lpstr>
    </vt:vector>
  </TitlesOfParts>
  <Company>f</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CSP-statement final</dc:title>
  <dc:creator>Editor</dc:creator>
  <cp:lastModifiedBy>Harry Hummel</cp:lastModifiedBy>
  <cp:revision>3</cp:revision>
  <cp:lastPrinted>2021-07-17T22:53:00Z</cp:lastPrinted>
  <dcterms:created xsi:type="dcterms:W3CDTF">2021-10-13T09:41:00Z</dcterms:created>
  <dcterms:modified xsi:type="dcterms:W3CDTF">2021-10-13T09:54:00Z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2017-01-17T00:00:00Z</vt:filetime>
  </property>
  <property fmtid="{D5CDD505-2E9C-101B-9397-08002B2CF9AE}" pid="3" name="Creator">
    <vt:lpwstr>Adobe Illustrator CC 2017 (Macintosh)</vt:lpwstr>
  </property>
  <property fmtid="{D5CDD505-2E9C-101B-9397-08002B2CF9AE}" pid="4" name="LastSaved">
    <vt:filetime>2017-01-17T00:00:00Z</vt:filetime>
  </property>
</Properties>
</file>